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F6530" w14:textId="77777777" w:rsidR="00EA68A6" w:rsidRDefault="008E2730">
      <w:r>
        <w:rPr>
          <w:noProof/>
        </w:rPr>
        <w:drawing>
          <wp:inline distT="0" distB="0" distL="0" distR="0" wp14:anchorId="2649977D" wp14:editId="704560F6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6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30"/>
    <w:rsid w:val="008E2730"/>
    <w:rsid w:val="00EA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0433B"/>
  <w15:chartTrackingRefBased/>
  <w15:docId w15:val="{FC784272-5FD2-434C-8E0A-0CF5E2B0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