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F97" w:rsidRDefault="00510B24">
      <w:r>
        <w:rPr>
          <w:noProof/>
        </w:rPr>
        <w:drawing>
          <wp:inline distT="0" distB="0" distL="0" distR="0" wp14:anchorId="749A28F3" wp14:editId="07561F1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24"/>
    <w:rsid w:val="00510B24"/>
    <w:rsid w:val="007F7F97"/>
    <w:rsid w:val="00F3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5F4E3-17B3-4D34-8AB1-2457BD0B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Anthony (Stone - Chester)</dc:creator>
  <cp:keywords/>
  <dc:description/>
  <cp:lastModifiedBy>Hicks, Anthony (Stone - Chester)</cp:lastModifiedBy>
  <cp:revision>1</cp:revision>
  <dcterms:created xsi:type="dcterms:W3CDTF">2014-07-26T11:42:00Z</dcterms:created>
  <dcterms:modified xsi:type="dcterms:W3CDTF">2014-07-26T12:29:00Z</dcterms:modified>
</cp:coreProperties>
</file>