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C2BDB" w14:textId="77777777" w:rsidR="00E8748B" w:rsidRDefault="00E87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Works Cited/MLA Notes</w:t>
      </w:r>
    </w:p>
    <w:p w14:paraId="68EB5795" w14:textId="6F7B409C" w:rsidR="00E8748B" w:rsidRDefault="00E8748B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quotes must be introduced (integrated) with your own words.  You cannot begin a sentence with a quotation. </w:t>
      </w:r>
      <w:r w:rsidR="003F74CB">
        <w:rPr>
          <w:rFonts w:ascii="Times New Roman" w:hAnsi="Times New Roman" w:cs="Times New Roman"/>
          <w:sz w:val="24"/>
          <w:szCs w:val="24"/>
        </w:rPr>
        <w:t>WRONG: “Feminism is what you make of it” (Smith 237).</w:t>
      </w:r>
    </w:p>
    <w:p w14:paraId="278BE5F8" w14:textId="77777777" w:rsidR="00E8748B" w:rsidRDefault="00E8748B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Quotation marks must surround word for word phrases.  Direct quotes must be exact.  Any deviation from the original is plagiarism, as is not citing the quote or not including a Works Cited. </w:t>
      </w:r>
    </w:p>
    <w:p w14:paraId="3D0211B8" w14:textId="77777777" w:rsidR="00E8748B" w:rsidRDefault="00E8748B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two basic ways to correctly cite or document a source.  If the author’s name is presented in the introduction, then the citation will include only the page number from which the quote comes in parenthesis: When Gates explains Mr. Wilson, he says, “Mr. Wilson was a very quiet man, whose stony, brooding, silent manner seemed designed to scare off any overtures” (6).</w:t>
      </w:r>
    </w:p>
    <w:p w14:paraId="136E8348" w14:textId="77777777" w:rsidR="00E8748B" w:rsidRDefault="00E8748B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author’s name is not included in the introduction, then both the author’s last name and the page number should be included in the parenthesis: When Mrs. Cullinan’s husband is introduced, he is described as “undefined” (Angelou 108). </w:t>
      </w:r>
    </w:p>
    <w:p w14:paraId="11AF26EB" w14:textId="77777777" w:rsidR="00E8748B" w:rsidRDefault="00E8748B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Notice that the period goes AFTER the citation in both instances. </w:t>
      </w:r>
    </w:p>
    <w:p w14:paraId="0774BCF9" w14:textId="77777777" w:rsidR="00E8748B" w:rsidRDefault="00E8748B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question marks or exclamation marks go inside quotation marks: Mrs. Cullinan asks, “Aren’t you, Margaret?” (Angelou 109). </w:t>
      </w:r>
    </w:p>
    <w:p w14:paraId="24824765" w14:textId="2487D917" w:rsidR="009C7890" w:rsidRDefault="009C7890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Ellipses in brackets […] are used to delete the middle of quoted material if it is not relevant to your argument.  EXAMPLE: Original wording from story: I could never absolutely describe to Bailey what happened next, because each time I got to the part where she fell on the floor and screwed up her ugly face to cry, we burst out laughing.  Quoted material incorporated into essay: Angelou claims, “I could never absolutely describe to Bailey what happened next, because each time […] we burst out laughing” (110). **The […] shows readers that information was left out from the middle of the quote.  You will not put […] if you don’t start the quote at the beginning of the sentence, nor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will you put it if you don’t finish the entire sentence.   EXAMPLE: Angelou claims,   “because each time I got to the part where she fell on the floor and screwed up her ugly face to cry” (110). I did not begin the quote with the beginning of the sentence nor did I use the end of the quote, but since nothing was taken out of the middle of what I am quoting, then […] is not needed. </w:t>
      </w:r>
    </w:p>
    <w:p w14:paraId="34F9A43D" w14:textId="77777777" w:rsidR="009C7890" w:rsidRDefault="009C7890" w:rsidP="00E874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quoting dialogue, the double quotation marks in the dialogue become single quotation marks on your paper. EXAMPLE: Original wording from story: “the race” or “our people” being the terms my parents used in polite or reverential discourse</w:t>
      </w:r>
    </w:p>
    <w:p w14:paraId="681E9AFD" w14:textId="77777777" w:rsidR="009C7890" w:rsidRPr="00E8748B" w:rsidRDefault="009C7890" w:rsidP="009C789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Quoted material incorporated into essay:</w:t>
      </w:r>
      <w:r w:rsidR="00B74317">
        <w:rPr>
          <w:rFonts w:ascii="Times New Roman" w:hAnsi="Times New Roman" w:cs="Times New Roman"/>
          <w:sz w:val="24"/>
          <w:szCs w:val="24"/>
        </w:rPr>
        <w:t xml:space="preserve"> There is an introduction in “What’s in a Name?” that describes terms used to describe African Americans during the time the story was written: “‘the race’ or ‘our people’ being the terms my parents used in polite or reverential discourse” (Gates 5).</w:t>
      </w:r>
    </w:p>
    <w:sectPr w:rsidR="009C7890" w:rsidRPr="00E87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D55CF"/>
    <w:multiLevelType w:val="hybridMultilevel"/>
    <w:tmpl w:val="79E6F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748B"/>
    <w:rsid w:val="00331D27"/>
    <w:rsid w:val="003F74CB"/>
    <w:rsid w:val="008B4372"/>
    <w:rsid w:val="009C7890"/>
    <w:rsid w:val="00B74317"/>
    <w:rsid w:val="00D65A22"/>
    <w:rsid w:val="00E8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0D1C1"/>
  <w15:docId w15:val="{2E57EB48-FF8F-4FA6-BC08-989FEA99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7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Cobbs</dc:creator>
  <cp:lastModifiedBy>Jessica cobbs</cp:lastModifiedBy>
  <cp:revision>2</cp:revision>
  <dcterms:created xsi:type="dcterms:W3CDTF">2020-12-31T19:03:00Z</dcterms:created>
  <dcterms:modified xsi:type="dcterms:W3CDTF">2020-12-31T19:03:00Z</dcterms:modified>
</cp:coreProperties>
</file>