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7E6A" w14:textId="2F69C47F" w:rsidR="0038275F" w:rsidRDefault="00503C5C">
      <w:r>
        <w:rPr>
          <w:noProof/>
        </w:rPr>
        <w:drawing>
          <wp:inline distT="0" distB="0" distL="0" distR="0" wp14:anchorId="07A40C17" wp14:editId="2372C918">
            <wp:extent cx="5943600" cy="3314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5C"/>
    <w:rsid w:val="0038275F"/>
    <w:rsid w:val="0050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862FC"/>
  <w15:chartTrackingRefBased/>
  <w15:docId w15:val="{7AFB1D33-3EF9-42AD-B06E-37DA3401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Modupeola Y Sasore</dc:creator>
  <cp:keywords/>
  <dc:description/>
  <cp:lastModifiedBy>Modupeola Y Sasore</cp:lastModifiedBy>
  <cp:revision>1</cp:revision>
  <dcterms:created xsi:type="dcterms:W3CDTF">2021-07-05T02:19:00Z</dcterms:created>
  <dcterms:modified xsi:type="dcterms:W3CDTF">2021-07-05T02:19:00Z</dcterms:modified>
</cp:coreProperties>
</file>