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88EAD2D" w14:textId="77777777" w:rsidR="00D1596B" w:rsidRPr="00725735" w:rsidRDefault="00D1596B" w:rsidP="00D1596B">
      <w:pPr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"</w:t>
      </w:r>
    </w:p>
    <w:p w14:paraId="4496735C" w14:textId="77777777" w:rsidR="00D1596B" w:rsidRPr="00725735" w:rsidRDefault="00D1596B" w:rsidP="00725735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</w:rPr>
      </w:pPr>
      <w:r w:rsidRPr="00725735">
        <w:rPr>
          <w:rFonts w:ascii="Times New Roman" w:hAnsi="Times New Roman" w:cs="Times New Roman"/>
          <w:b/>
          <w:color w:val="000000" w:themeColor="text1"/>
        </w:rPr>
        <w:t>Table 1-2</w:t>
      </w:r>
    </w:p>
    <w:p w14:paraId="5AD46C5C" w14:textId="77777777" w:rsidR="00D1596B" w:rsidRPr="00725735" w:rsidRDefault="00D1596B" w:rsidP="00725735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</w:rPr>
      </w:pPr>
      <w:r w:rsidRPr="00725735">
        <w:rPr>
          <w:rFonts w:ascii="Times New Roman" w:hAnsi="Times New Roman" w:cs="Times New Roman"/>
          <w:b/>
          <w:color w:val="000000" w:themeColor="text1"/>
        </w:rPr>
        <w:t>Psychiatric Review of Systems</w:t>
      </w:r>
    </w:p>
    <w:p w14:paraId="224DDA65" w14:textId="77777777" w:rsidR="00D1596B" w:rsidRPr="00D1596B" w:rsidRDefault="00D1596B" w:rsidP="00D1596B">
      <w:pPr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1.  Mood</w:t>
      </w:r>
    </w:p>
    <w:p w14:paraId="1FC0076C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A.  Depression: Sadness, tearfulness, sleep, appetite, energy, concentration, sexual function, guilt, psychomotor agitation or slowing, interest. A common pneumonic used to remember the symptoms of major depression is SIGECAPS (Sleep, Interest, Guilt, Energy, Concentration, Appetite, Psychomotor agitation or slowing, Suicidality).</w:t>
      </w:r>
    </w:p>
    <w:p w14:paraId="24E96C97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B.  Mania: Impulsivity, grandiosity, recklessness, excessive energy, decreased need for sleep, increased spending beyond means, talkativeness, racing thoughts, hypersexuality.</w:t>
      </w:r>
    </w:p>
    <w:p w14:paraId="29F792BB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C.  Mixed/Other: Irritability, liability.</w:t>
      </w:r>
    </w:p>
    <w:p w14:paraId="19C4DA6A" w14:textId="77777777" w:rsidR="00D1596B" w:rsidRPr="00D1596B" w:rsidRDefault="00D1596B" w:rsidP="00D1596B">
      <w:pPr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2.  Anxiety</w:t>
      </w:r>
    </w:p>
    <w:p w14:paraId="2FFBDD1D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A.  Generalized anxiety symptoms: Where, when, who, how long, how frequent.</w:t>
      </w:r>
    </w:p>
    <w:p w14:paraId="6C5E7BBF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B.  Panic disorder symptoms: How long until peak, somatic symptoms including racing heart, sweating, shortness of breath, trouble swallowing, sense of doom, fear of recurrence, agoraphobia.</w:t>
      </w:r>
    </w:p>
    <w:p w14:paraId="7FBE42E6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C.  Obsessive-compulsive symptoms: Checking, cleaning, organizing, rituals, hang-ups, obsessive thinking, counting, rational vs. irrational beliefs.</w:t>
      </w:r>
    </w:p>
    <w:p w14:paraId="41195CC7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D.  Posttraumatic stress disorder: Nightmares, flashbacks, startle response, avoidance.</w:t>
      </w:r>
    </w:p>
    <w:p w14:paraId="05091570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E.  Social anxiety symptoms.</w:t>
      </w:r>
    </w:p>
    <w:p w14:paraId="488826AE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F.  Simple phobias, for example, heights, planes, spiders, etc.</w:t>
      </w:r>
    </w:p>
    <w:p w14:paraId="2A40B582" w14:textId="77777777" w:rsidR="00D1596B" w:rsidRPr="00D1596B" w:rsidRDefault="00D1596B" w:rsidP="00D1596B">
      <w:pPr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3.  Psychosis</w:t>
      </w:r>
    </w:p>
    <w:p w14:paraId="0F7FFCF8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A.  Hallucinations: Auditory, visual, olfactory, tactile.</w:t>
      </w:r>
    </w:p>
    <w:p w14:paraId="3C18672C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B.  Paranoia.</w:t>
      </w:r>
    </w:p>
    <w:p w14:paraId="0F3ADBDA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lastRenderedPageBreak/>
        <w:t>C.  Delusions: TV, radio, thought broadcasting, mind control, referential thinking.</w:t>
      </w:r>
    </w:p>
    <w:p w14:paraId="6010FE01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D.  Patient’s perception: Spiritual or cultural context of symptoms, reality testing.</w:t>
      </w:r>
    </w:p>
    <w:p w14:paraId="06ED54F8" w14:textId="77777777" w:rsidR="00D1596B" w:rsidRPr="00D1596B" w:rsidRDefault="00D1596B" w:rsidP="00D1596B">
      <w:pPr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4.  Other</w:t>
      </w:r>
    </w:p>
    <w:p w14:paraId="59E15116" w14:textId="77777777" w:rsidR="00D1596B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A.  Attention-deficit/hyperactivity disorder symptoms.</w:t>
      </w:r>
    </w:p>
    <w:p w14:paraId="33F08C2A" w14:textId="77777777" w:rsidR="00822C05" w:rsidRPr="00D1596B" w:rsidRDefault="00D1596B" w:rsidP="00D1596B">
      <w:pPr>
        <w:ind w:firstLine="36pt"/>
        <w:rPr>
          <w:rFonts w:ascii="Times New Roman" w:hAnsi="Times New Roman" w:cs="Times New Roman"/>
          <w:sz w:val="28"/>
          <w:szCs w:val="28"/>
        </w:rPr>
      </w:pPr>
      <w:r w:rsidRPr="00D1596B">
        <w:rPr>
          <w:rFonts w:ascii="Times New Roman" w:hAnsi="Times New Roman" w:cs="Times New Roman"/>
          <w:sz w:val="28"/>
          <w:szCs w:val="28"/>
        </w:rPr>
        <w:t>B.  Eating disorder symptoms: Binging, purging, excessive exercising."</w:t>
      </w:r>
    </w:p>
    <w:sectPr w:rsidR="00822C05" w:rsidRPr="00D1596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Y3MjQ1NjQ3MTcwNLJQ0lEKTi0uzszPAykwrAUAYhCcRCwAAAA="/>
  </w:docVars>
  <w:rsids>
    <w:rsidRoot w:val="00D1596B"/>
    <w:rsid w:val="0039019C"/>
    <w:rsid w:val="00725735"/>
    <w:rsid w:val="00822C05"/>
    <w:rsid w:val="00C438F5"/>
    <w:rsid w:val="00D1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36957"/>
  <w15:chartTrackingRefBased/>
  <w15:docId w15:val="{627B866D-E5AA-43D7-91FF-EB5264028B5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735"/>
    <w:pPr>
      <w:keepNext/>
      <w:keepLines/>
      <w:spacing w:before="12pt" w:after="0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4" Type="http://purl.oclc.org/ooxml/officeDocument/relationships/styles" Target="styl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86813AC2EE445B06CBA3F96922D73" ma:contentTypeVersion="11" ma:contentTypeDescription="Create a new document." ma:contentTypeScope="" ma:versionID="155129659fb8b7b59ea935c525c5efcf">
  <xsd:schema xmlns:xsd="http://www.w3.org/2001/XMLSchema" xmlns:xs="http://www.w3.org/2001/XMLSchema" xmlns:p="http://schemas.microsoft.com/office/2006/metadata/properties" xmlns:ns3="dce58d32-4c33-40d3-8905-1822b858bde6" xmlns:ns4="24b05792-0afc-4872-9b66-c47fe5babc98" targetNamespace="http://schemas.microsoft.com/office/2006/metadata/properties" ma:root="true" ma:fieldsID="335ff98d514da2f9655d3e6fbaa24757" ns3:_="" ns4:_="">
    <xsd:import namespace="dce58d32-4c33-40d3-8905-1822b858bde6"/>
    <xsd:import namespace="24b05792-0afc-4872-9b66-c47fe5babc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8d32-4c33-40d3-8905-1822b858b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05792-0afc-4872-9b66-c47fe5ba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e58d32-4c33-40d3-8905-1822b858bde6" xsi:nil="true"/>
  </documentManagement>
</p:properties>
</file>

<file path=customXml/itemProps1.xml><?xml version="1.0" encoding="utf-8"?>
<ds:datastoreItem xmlns:ds="http://purl.oclc.org/ooxml/officeDocument/customXml" ds:itemID="{2A247AED-CD00-44DF-AF58-36104D620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58d32-4c33-40d3-8905-1822b858bde6"/>
    <ds:schemaRef ds:uri="24b05792-0afc-4872-9b66-c47fe5bab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79115439-6DDC-4B84-8653-C6B25B14E170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68F0FB8E-4D93-4911-A66F-78578155BEA2}">
  <ds:schemaRefs>
    <ds:schemaRef ds:uri="http://schemas.microsoft.com/office/2006/metadata/properties"/>
    <ds:schemaRef ds:uri="http://schemas.microsoft.com/office/infopath/2007/PartnerControls"/>
    <ds:schemaRef ds:uri="dce58d32-4c33-40d3-8905-1822b858bde6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DYouville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Lisa</dc:creator>
  <cp:keywords/>
  <dc:description/>
  <cp:lastModifiedBy>Akerele, Funmilola</cp:lastModifiedBy>
  <cp:revision>2</cp:revision>
  <dcterms:created xsi:type="dcterms:W3CDTF">2026-09-12T21:19:00Z</dcterms:created>
  <dcterms:modified xsi:type="dcterms:W3CDTF">2026-09-12T21:19:00Z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0x01010012E86813AC2EE445B06CBA3F96922D73</vt:lpwstr>
  </property>
  <property fmtid="{D5CDD505-2E9C-101B-9397-08002B2CF9AE}" pid="3" name="GrammarlyDocumentId">
    <vt:lpwstr>42674706-2322-425f-b831-7efa0cedcc5b</vt:lpwstr>
  </property>
</Properties>
</file>