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9303D9" w:rsidRDefault="00E102C7" w:rsidP="006347CF">
      <w:pPr>
        <w:pStyle w:val="papertitle"/>
        <w:spacing w:before="5pt" w:beforeAutospacing="1" w:after="5pt" w:afterAutospacing="1"/>
      </w:pPr>
      <w:r>
        <w:t>Project Title</w:t>
      </w:r>
    </w:p>
    <w:p w:rsidR="00D7522C" w:rsidRDefault="00D7522C" w:rsidP="00CA4392">
      <w:pPr>
        <w:pStyle w:val="Author"/>
        <w:spacing w:before="5pt" w:beforeAutospacing="1" w:after="5pt" w:afterAutospacing="1" w:line="6pt" w:lineRule="auto"/>
        <w:rPr>
          <w:sz w:val="16"/>
          <w:szCs w:val="16"/>
        </w:rPr>
      </w:pPr>
    </w:p>
    <w:p w:rsidR="00D7522C" w:rsidRPr="00CA4392" w:rsidRDefault="00D7522C" w:rsidP="00CA4392">
      <w:pPr>
        <w:pStyle w:val="Author"/>
        <w:spacing w:before="5pt" w:beforeAutospacing="1" w:after="5pt" w:afterAutospacing="1" w:line="6pt" w:lineRule="auto"/>
        <w:rPr>
          <w:sz w:val="16"/>
          <w:szCs w:val="16"/>
        </w:rPr>
        <w:sectPr w:rsidR="00D7522C" w:rsidRPr="00CA4392" w:rsidSect="001A3B3D">
          <w:pgSz w:w="612pt" w:h="792pt" w:code="1"/>
          <w:pgMar w:top="54pt" w:right="44.65pt" w:bottom="72pt" w:left="44.65pt" w:header="36pt" w:footer="36pt" w:gutter="0pt"/>
          <w:cols w:space="36pt"/>
          <w:titlePg/>
          <w:docGrid w:linePitch="360"/>
        </w:sectPr>
      </w:pPr>
    </w:p>
    <w:p w:rsidR="00922C48" w:rsidRDefault="001A3B3D" w:rsidP="00922C48">
      <w:pPr>
        <w:rPr>
          <w:sz w:val="18"/>
          <w:szCs w:val="18"/>
        </w:rPr>
      </w:pPr>
      <w:r w:rsidRPr="00F847A6">
        <w:rPr>
          <w:sz w:val="18"/>
          <w:szCs w:val="18"/>
        </w:rPr>
        <w:t xml:space="preserve"> </w:t>
      </w:r>
      <w:r w:rsidR="00E102C7">
        <w:rPr>
          <w:sz w:val="18"/>
          <w:szCs w:val="18"/>
        </w:rPr>
        <w:t>Student 1</w:t>
      </w:r>
    </w:p>
    <w:p w:rsidR="00922C48" w:rsidRDefault="00922C48" w:rsidP="00922C48">
      <w:pPr>
        <w:rPr>
          <w:i/>
          <w:iCs/>
          <w:sz w:val="18"/>
          <w:szCs w:val="18"/>
        </w:rPr>
      </w:pPr>
      <w:r w:rsidRPr="00922C48">
        <w:rPr>
          <w:i/>
          <w:iCs/>
          <w:sz w:val="18"/>
          <w:szCs w:val="18"/>
        </w:rPr>
        <w:t>Department of Computer Science</w:t>
      </w:r>
    </w:p>
    <w:p w:rsidR="00922C48" w:rsidRDefault="00922C48" w:rsidP="00922C48">
      <w:pPr>
        <w:rPr>
          <w:i/>
          <w:iCs/>
          <w:sz w:val="18"/>
          <w:szCs w:val="18"/>
        </w:rPr>
      </w:pPr>
      <w:r w:rsidRPr="00922C48">
        <w:rPr>
          <w:i/>
          <w:iCs/>
          <w:sz w:val="18"/>
          <w:szCs w:val="18"/>
        </w:rPr>
        <w:t>New York Institute of Technology</w:t>
      </w:r>
    </w:p>
    <w:p w:rsidR="00922C48" w:rsidRDefault="00922C48" w:rsidP="00922C48">
      <w:pPr>
        <w:rPr>
          <w:sz w:val="18"/>
          <w:szCs w:val="18"/>
        </w:rPr>
      </w:pPr>
      <w:r w:rsidRPr="00922C48">
        <w:rPr>
          <w:sz w:val="18"/>
          <w:szCs w:val="18"/>
        </w:rPr>
        <w:t>Vancouver, Canada</w:t>
      </w:r>
    </w:p>
    <w:p w:rsidR="00922C48" w:rsidRDefault="00922C48" w:rsidP="00922C48">
      <w:pPr>
        <w:rPr>
          <w:sz w:val="18"/>
          <w:szCs w:val="18"/>
        </w:rPr>
      </w:pPr>
      <w:r w:rsidRPr="00834FD4">
        <w:rPr>
          <w:sz w:val="18"/>
          <w:szCs w:val="18"/>
        </w:rPr>
        <w:t>student1@nyit.edu</w:t>
      </w:r>
    </w:p>
    <w:p w:rsidR="00922C48" w:rsidRDefault="00922C48" w:rsidP="00922C48">
      <w:pPr>
        <w:rPr>
          <w:sz w:val="18"/>
          <w:szCs w:val="18"/>
        </w:rPr>
      </w:pPr>
    </w:p>
    <w:p w:rsidR="00922C48" w:rsidRDefault="00922C48" w:rsidP="00922C48">
      <w:pPr>
        <w:rPr>
          <w:sz w:val="18"/>
          <w:szCs w:val="18"/>
        </w:rPr>
      </w:pPr>
    </w:p>
    <w:p w:rsidR="00922C48" w:rsidRDefault="00922C48" w:rsidP="00922C48">
      <w:pPr>
        <w:rPr>
          <w:sz w:val="18"/>
          <w:szCs w:val="18"/>
        </w:rPr>
      </w:pPr>
      <w:r>
        <w:rPr>
          <w:sz w:val="18"/>
          <w:szCs w:val="18"/>
        </w:rPr>
        <w:t xml:space="preserve">Student </w:t>
      </w:r>
      <w:r w:rsidR="00834FD4">
        <w:rPr>
          <w:sz w:val="18"/>
          <w:szCs w:val="18"/>
        </w:rPr>
        <w:t>2</w:t>
      </w:r>
    </w:p>
    <w:p w:rsidR="00922C48" w:rsidRDefault="00922C48" w:rsidP="00922C48">
      <w:pPr>
        <w:rPr>
          <w:i/>
          <w:iCs/>
          <w:sz w:val="18"/>
          <w:szCs w:val="18"/>
        </w:rPr>
      </w:pPr>
      <w:r w:rsidRPr="00922C48">
        <w:rPr>
          <w:i/>
          <w:iCs/>
          <w:sz w:val="18"/>
          <w:szCs w:val="18"/>
        </w:rPr>
        <w:t>Department of Computer Science</w:t>
      </w:r>
    </w:p>
    <w:p w:rsidR="00922C48" w:rsidRDefault="00922C48" w:rsidP="00922C48">
      <w:pPr>
        <w:rPr>
          <w:i/>
          <w:iCs/>
          <w:sz w:val="18"/>
          <w:szCs w:val="18"/>
        </w:rPr>
      </w:pPr>
      <w:r w:rsidRPr="00922C48">
        <w:rPr>
          <w:i/>
          <w:iCs/>
          <w:sz w:val="18"/>
          <w:szCs w:val="18"/>
        </w:rPr>
        <w:t>New York Institute of Technology</w:t>
      </w:r>
    </w:p>
    <w:p w:rsidR="00922C48" w:rsidRDefault="00922C48" w:rsidP="00922C48">
      <w:pPr>
        <w:rPr>
          <w:sz w:val="18"/>
          <w:szCs w:val="18"/>
        </w:rPr>
      </w:pPr>
      <w:r w:rsidRPr="00922C48">
        <w:rPr>
          <w:sz w:val="18"/>
          <w:szCs w:val="18"/>
        </w:rPr>
        <w:t>Vancouver, Canada</w:t>
      </w:r>
    </w:p>
    <w:p w:rsidR="00834FD4" w:rsidRDefault="00EE1559" w:rsidP="00834FD4">
      <w:pPr>
        <w:rPr>
          <w:sz w:val="18"/>
          <w:szCs w:val="18"/>
        </w:rPr>
      </w:pPr>
      <w:r w:rsidRPr="00834FD4">
        <w:rPr>
          <w:sz w:val="18"/>
          <w:szCs w:val="18"/>
        </w:rPr>
        <w:t>S</w:t>
      </w:r>
      <w:r w:rsidR="00834FD4" w:rsidRPr="00834FD4">
        <w:rPr>
          <w:sz w:val="18"/>
          <w:szCs w:val="18"/>
        </w:rPr>
        <w:t>tudent</w:t>
      </w:r>
      <w:r>
        <w:rPr>
          <w:sz w:val="18"/>
          <w:szCs w:val="18"/>
        </w:rPr>
        <w:t>2</w:t>
      </w:r>
      <w:r w:rsidR="00834FD4" w:rsidRPr="00834FD4">
        <w:rPr>
          <w:sz w:val="18"/>
          <w:szCs w:val="18"/>
        </w:rPr>
        <w:t>@nyit.edu</w:t>
      </w:r>
    </w:p>
    <w:p w:rsidR="00922C48" w:rsidRDefault="00922C48" w:rsidP="00922C48">
      <w:pPr>
        <w:rPr>
          <w:sz w:val="18"/>
          <w:szCs w:val="18"/>
        </w:rPr>
      </w:pPr>
    </w:p>
    <w:p w:rsidR="00922C48" w:rsidRDefault="00922C48" w:rsidP="00922C48">
      <w:pPr>
        <w:rPr>
          <w:sz w:val="18"/>
          <w:szCs w:val="18"/>
        </w:rPr>
      </w:pPr>
    </w:p>
    <w:p w:rsidR="00922C48" w:rsidRDefault="00922C48" w:rsidP="00922C48">
      <w:pPr>
        <w:rPr>
          <w:sz w:val="18"/>
          <w:szCs w:val="18"/>
        </w:rPr>
      </w:pPr>
      <w:r>
        <w:rPr>
          <w:sz w:val="18"/>
          <w:szCs w:val="18"/>
        </w:rPr>
        <w:t xml:space="preserve">Student </w:t>
      </w:r>
      <w:r w:rsidR="003525EA">
        <w:rPr>
          <w:sz w:val="18"/>
          <w:szCs w:val="18"/>
        </w:rPr>
        <w:t>3</w:t>
      </w:r>
    </w:p>
    <w:p w:rsidR="00922C48" w:rsidRDefault="00922C48" w:rsidP="00922C48">
      <w:pPr>
        <w:rPr>
          <w:i/>
          <w:iCs/>
          <w:sz w:val="18"/>
          <w:szCs w:val="18"/>
        </w:rPr>
      </w:pPr>
      <w:r w:rsidRPr="00922C48">
        <w:rPr>
          <w:i/>
          <w:iCs/>
          <w:sz w:val="18"/>
          <w:szCs w:val="18"/>
        </w:rPr>
        <w:t>Department of Computer Science</w:t>
      </w:r>
    </w:p>
    <w:p w:rsidR="00922C48" w:rsidRDefault="00922C48" w:rsidP="00922C48">
      <w:pPr>
        <w:rPr>
          <w:i/>
          <w:iCs/>
          <w:sz w:val="18"/>
          <w:szCs w:val="18"/>
        </w:rPr>
      </w:pPr>
      <w:r w:rsidRPr="00922C48">
        <w:rPr>
          <w:i/>
          <w:iCs/>
          <w:sz w:val="18"/>
          <w:szCs w:val="18"/>
        </w:rPr>
        <w:t>New York Institute of Technology</w:t>
      </w:r>
    </w:p>
    <w:p w:rsidR="00922C48" w:rsidRDefault="00922C48" w:rsidP="00922C48">
      <w:pPr>
        <w:rPr>
          <w:sz w:val="18"/>
          <w:szCs w:val="18"/>
        </w:rPr>
      </w:pPr>
      <w:r w:rsidRPr="00922C48">
        <w:rPr>
          <w:sz w:val="18"/>
          <w:szCs w:val="18"/>
        </w:rPr>
        <w:t>Vancouver, Canada</w:t>
      </w:r>
    </w:p>
    <w:p w:rsidR="00834FD4" w:rsidRDefault="00EE1559" w:rsidP="00834FD4">
      <w:pPr>
        <w:rPr>
          <w:sz w:val="18"/>
          <w:szCs w:val="18"/>
        </w:rPr>
      </w:pPr>
      <w:r w:rsidRPr="00834FD4">
        <w:rPr>
          <w:sz w:val="18"/>
          <w:szCs w:val="18"/>
        </w:rPr>
        <w:t>S</w:t>
      </w:r>
      <w:r w:rsidR="00834FD4" w:rsidRPr="00834FD4">
        <w:rPr>
          <w:sz w:val="18"/>
          <w:szCs w:val="18"/>
        </w:rPr>
        <w:t>tudent</w:t>
      </w:r>
      <w:r>
        <w:rPr>
          <w:sz w:val="18"/>
          <w:szCs w:val="18"/>
        </w:rPr>
        <w:t>3</w:t>
      </w:r>
      <w:r w:rsidR="00834FD4" w:rsidRPr="00834FD4">
        <w:rPr>
          <w:sz w:val="18"/>
          <w:szCs w:val="18"/>
        </w:rPr>
        <w:t>@nyit.edu</w:t>
      </w:r>
    </w:p>
    <w:p w:rsidR="00922C48" w:rsidRDefault="006347CF" w:rsidP="00922C48">
      <w:pPr>
        <w:rPr>
          <w:sz w:val="18"/>
          <w:szCs w:val="18"/>
        </w:rPr>
      </w:pPr>
      <w:r>
        <w:rPr>
          <w:sz w:val="18"/>
          <w:szCs w:val="18"/>
        </w:rPr>
        <w:br/>
      </w:r>
    </w:p>
    <w:p w:rsidR="00922C48" w:rsidRDefault="00922C48" w:rsidP="00922C48">
      <w:pPr>
        <w:rPr>
          <w:sz w:val="18"/>
          <w:szCs w:val="18"/>
        </w:rPr>
      </w:pPr>
      <w:r>
        <w:rPr>
          <w:sz w:val="18"/>
          <w:szCs w:val="18"/>
        </w:rPr>
        <w:t xml:space="preserve">Student </w:t>
      </w:r>
      <w:r w:rsidR="003525EA">
        <w:rPr>
          <w:sz w:val="18"/>
          <w:szCs w:val="18"/>
        </w:rPr>
        <w:t>4</w:t>
      </w:r>
    </w:p>
    <w:p w:rsidR="00922C48" w:rsidRDefault="00922C48" w:rsidP="00922C48">
      <w:pPr>
        <w:rPr>
          <w:i/>
          <w:iCs/>
          <w:sz w:val="18"/>
          <w:szCs w:val="18"/>
        </w:rPr>
      </w:pPr>
      <w:r w:rsidRPr="00922C48">
        <w:rPr>
          <w:i/>
          <w:iCs/>
          <w:sz w:val="18"/>
          <w:szCs w:val="18"/>
        </w:rPr>
        <w:t>Department of Computer Science</w:t>
      </w:r>
    </w:p>
    <w:p w:rsidR="00922C48" w:rsidRDefault="00922C48" w:rsidP="00922C48">
      <w:pPr>
        <w:rPr>
          <w:i/>
          <w:iCs/>
          <w:sz w:val="18"/>
          <w:szCs w:val="18"/>
        </w:rPr>
      </w:pPr>
      <w:r w:rsidRPr="00922C48">
        <w:rPr>
          <w:i/>
          <w:iCs/>
          <w:sz w:val="18"/>
          <w:szCs w:val="18"/>
        </w:rPr>
        <w:t>New York Institute of Technology</w:t>
      </w:r>
    </w:p>
    <w:p w:rsidR="00922C48" w:rsidRDefault="00922C48" w:rsidP="00922C48">
      <w:pPr>
        <w:rPr>
          <w:sz w:val="18"/>
          <w:szCs w:val="18"/>
        </w:rPr>
      </w:pPr>
      <w:r w:rsidRPr="00922C48">
        <w:rPr>
          <w:sz w:val="18"/>
          <w:szCs w:val="18"/>
        </w:rPr>
        <w:t>Vancouver, Canada</w:t>
      </w:r>
    </w:p>
    <w:p w:rsidR="001A3B3D" w:rsidRPr="006347CF" w:rsidRDefault="00EE1559" w:rsidP="00922C48">
      <w:pPr>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Pr>
          <w:sz w:val="18"/>
          <w:szCs w:val="18"/>
        </w:rPr>
        <w:t>S</w:t>
      </w:r>
      <w:r w:rsidR="00922C48">
        <w:rPr>
          <w:sz w:val="18"/>
          <w:szCs w:val="18"/>
        </w:rPr>
        <w:t>tudent</w:t>
      </w:r>
      <w:r>
        <w:rPr>
          <w:sz w:val="18"/>
          <w:szCs w:val="18"/>
        </w:rPr>
        <w:t>4</w:t>
      </w:r>
      <w:r w:rsidR="00922C48">
        <w:rPr>
          <w:sz w:val="18"/>
          <w:szCs w:val="18"/>
        </w:rPr>
        <w:t>@nyit.edu</w:t>
      </w:r>
    </w:p>
    <w:p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rsidR="006347CF" w:rsidRPr="005B520E" w:rsidRDefault="006347CF" w:rsidP="00E7596C">
      <w:pPr>
        <w:pStyle w:val="BodyText"/>
      </w:pPr>
    </w:p>
    <w:p w:rsidR="009303D9" w:rsidRPr="005B520E" w:rsidRDefault="009303D9" w:rsidP="00ED0149">
      <w:pPr>
        <w:pStyle w:val="Heading2"/>
      </w:pPr>
      <w:r w:rsidRPr="005B520E">
        <w:t>Maintaining the Integrity of the Specifications</w:t>
      </w:r>
    </w:p>
    <w:p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Heading2"/>
      </w:pPr>
      <w:r w:rsidRPr="005B520E">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lastRenderedPageBreak/>
        <w:t xml:space="preserve">Number equations consecutively. Equation numbers, within parentheses, are to position flush right, as in (1), using a right tab stop. To make your equations more compact, you may use the solidus ( / ), the </w:t>
      </w:r>
      <w:proofErr w:type="spellStart"/>
      <w:r w:rsidRPr="005B520E">
        <w:t>exp</w:t>
      </w:r>
      <w:proofErr w:type="spellEnd"/>
      <w:r w:rsidRPr="005B520E">
        <w:t xml:space="preserve">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start"/>
        <w:rPr>
          <w:i/>
          <w:iCs/>
          <w:noProof/>
        </w:rPr>
      </w:pPr>
    </w:p>
    <w:p w:rsidR="009303D9" w:rsidRDefault="009303D9" w:rsidP="00ED0149">
      <w:pPr>
        <w:pStyle w:val="Heading2"/>
      </w:pPr>
      <w:r w:rsidRPr="005B520E">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Heading2"/>
      </w:pPr>
      <w:r>
        <w:t>Figures and Tables</w:t>
      </w:r>
    </w:p>
    <w:p w:rsidR="009303D9" w:rsidRDefault="0004781E" w:rsidP="00FA4C32">
      <w:pPr>
        <w:pStyle w:val="Heading4"/>
      </w:pPr>
      <w:r>
        <w:t xml:space="preserve"> </w:t>
      </w:r>
      <w:r w:rsidR="009303D9" w:rsidRPr="005B520E">
        <w:t xml:space="preserve">Positioning Figures and Tables: </w:t>
      </w:r>
      <w:r w:rsidR="009303D9" w:rsidRPr="00FA4C32">
        <w:rPr>
          <w:i w:val="0"/>
        </w:rPr>
        <w:t xml:space="preserve">Place figures and tables at the top and bottom of columns. Avoid placing them in the middle of columns. Large figures and tables may span </w:t>
      </w:r>
      <w:r w:rsidR="009303D9" w:rsidRPr="00FA4C32">
        <w:rPr>
          <w:i w:val="0"/>
        </w:rPr>
        <w:lastRenderedPageBreak/>
        <w:t>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trPr>
          <w:cantSplit/>
          <w:trHeight w:val="240"/>
          <w:tblHeader/>
          <w:jc w:val="center"/>
        </w:trPr>
        <w:tc>
          <w:tcPr>
            <w:tcW w:w="36pt" w:type="dxa"/>
            <w:vMerge w:val="restart"/>
            <w:vAlign w:val="center"/>
          </w:tcPr>
          <w:p w:rsidR="009303D9" w:rsidRDefault="009303D9">
            <w:pPr>
              <w:pStyle w:val="tablecolhead"/>
            </w:pPr>
            <w:r>
              <w:t>Table Head</w:t>
            </w:r>
          </w:p>
        </w:tc>
        <w:tc>
          <w:tcPr>
            <w:tcW w:w="207pt" w:type="dxa"/>
            <w:gridSpan w:val="3"/>
            <w:vAlign w:val="center"/>
          </w:tcPr>
          <w:p w:rsidR="009303D9" w:rsidRDefault="009303D9">
            <w:pPr>
              <w:pStyle w:val="tablecolhead"/>
            </w:pPr>
            <w:r>
              <w:t>Table Column Head</w:t>
            </w:r>
          </w:p>
        </w:tc>
      </w:tr>
      <w:tr w:rsidR="009303D9">
        <w:trPr>
          <w:cantSplit/>
          <w:trHeight w:val="240"/>
          <w:tblHeader/>
          <w:jc w:val="center"/>
        </w:trPr>
        <w:tc>
          <w:tcPr>
            <w:tcW w:w="36pt" w:type="dxa"/>
            <w:vMerge/>
          </w:tcPr>
          <w:p w:rsidR="009303D9" w:rsidRDefault="009303D9">
            <w:pPr>
              <w:rPr>
                <w:sz w:val="16"/>
                <w:szCs w:val="16"/>
              </w:rPr>
            </w:pPr>
          </w:p>
        </w:tc>
        <w:tc>
          <w:tcPr>
            <w:tcW w:w="117pt" w:type="dxa"/>
            <w:vAlign w:val="center"/>
          </w:tcPr>
          <w:p w:rsidR="009303D9" w:rsidRDefault="009303D9">
            <w:pPr>
              <w:pStyle w:val="tablecolsubhead"/>
            </w:pPr>
            <w:r>
              <w:t>Table column subhead</w:t>
            </w:r>
          </w:p>
        </w:tc>
        <w:tc>
          <w:tcPr>
            <w:tcW w:w="45pt" w:type="dxa"/>
            <w:vAlign w:val="center"/>
          </w:tcPr>
          <w:p w:rsidR="009303D9" w:rsidRDefault="009303D9">
            <w:pPr>
              <w:pStyle w:val="tablecolsubhead"/>
            </w:pPr>
            <w:r>
              <w:t>Subhead</w:t>
            </w:r>
          </w:p>
        </w:tc>
        <w:tc>
          <w:tcPr>
            <w:tcW w:w="45pt" w:type="dxa"/>
            <w:vAlign w:val="center"/>
          </w:tcPr>
          <w:p w:rsidR="009303D9" w:rsidRDefault="009303D9">
            <w:pPr>
              <w:pStyle w:val="tablecolsubhead"/>
            </w:pPr>
            <w:r>
              <w:t>Subhead</w:t>
            </w:r>
          </w:p>
        </w:tc>
      </w:tr>
      <w:tr w:rsidR="009303D9">
        <w:trPr>
          <w:trHeight w:val="320"/>
          <w:jc w:val="center"/>
        </w:trPr>
        <w:tc>
          <w:tcPr>
            <w:tcW w:w="36pt" w:type="dxa"/>
            <w:vAlign w:val="center"/>
          </w:tcPr>
          <w:p w:rsidR="009303D9" w:rsidRDefault="009303D9">
            <w:pPr>
              <w:pStyle w:val="tablecopy"/>
              <w:rPr>
                <w:sz w:val="8"/>
                <w:szCs w:val="8"/>
              </w:rPr>
            </w:pPr>
            <w:r>
              <w:t>copy</w:t>
            </w:r>
          </w:p>
        </w:tc>
        <w:tc>
          <w:tcPr>
            <w:tcW w:w="117pt" w:type="dxa"/>
            <w:vAlign w:val="center"/>
          </w:tcPr>
          <w:p w:rsidR="009303D9" w:rsidRDefault="009303D9">
            <w:pPr>
              <w:pStyle w:val="tablecopy"/>
            </w:pPr>
            <w:r>
              <w:t>More table copy</w:t>
            </w:r>
            <w:r>
              <w:rPr>
                <w:vertAlign w:val="superscript"/>
              </w:rPr>
              <w:t>a</w:t>
            </w:r>
          </w:p>
        </w:tc>
        <w:tc>
          <w:tcPr>
            <w:tcW w:w="45pt" w:type="dxa"/>
            <w:vAlign w:val="center"/>
          </w:tcPr>
          <w:p w:rsidR="009303D9" w:rsidRDefault="009303D9">
            <w:pPr>
              <w:rPr>
                <w:sz w:val="16"/>
                <w:szCs w:val="16"/>
              </w:rPr>
            </w:pPr>
          </w:p>
        </w:tc>
        <w:tc>
          <w:tcPr>
            <w:tcW w:w="45pt" w:type="dxa"/>
            <w:vAlign w:val="center"/>
          </w:tcPr>
          <w:p w:rsidR="009303D9" w:rsidRDefault="009303D9">
            <w:pPr>
              <w:rPr>
                <w:sz w:val="16"/>
                <w:szCs w:val="16"/>
              </w:rPr>
            </w:pPr>
          </w:p>
        </w:tc>
      </w:tr>
    </w:tbl>
    <w:p w:rsidR="009303D9" w:rsidRPr="005B520E" w:rsidRDefault="006347CF" w:rsidP="005E2800">
      <w:pPr>
        <w:pStyle w:val="tablefootnote"/>
      </w:pPr>
      <w:r>
        <w:rPr>
          <w:noProof/>
        </w:rPr>
        <w:drawing>
          <wp:anchor distT="0" distB="0" distL="114300" distR="114300" simplePos="0" relativeHeight="251657728" behindDoc="1" locked="0" layoutInCell="1" allowOverlap="1">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575BCA" w:rsidRDefault="009303D9" w:rsidP="00662D0B">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r w:rsidR="001A42EA">
        <w:t xml:space="preserve"> </w:t>
      </w:r>
    </w:p>
    <w:p w:rsidR="009303D9" w:rsidRDefault="009303D9" w:rsidP="00A059B3">
      <w:pPr>
        <w:pStyle w:val="Heading5"/>
      </w:pPr>
      <w:r w:rsidRPr="005B520E">
        <w:t>References</w:t>
      </w:r>
    </w:p>
    <w:p w:rsidR="009303D9" w:rsidRPr="005B520E" w:rsidRDefault="009303D9" w:rsidP="00E7596C">
      <w:pPr>
        <w:pStyle w:val="BodyText"/>
      </w:pPr>
      <w:r w:rsidRPr="005B520E">
        <w:t xml:space="preserve">The template will number citations consecutively within brackets [1]. The sentence punctuation follows the bracket [2]. Refer simply to the reference number, as in [3]—do not use </w:t>
      </w:r>
      <w:r w:rsidRPr="005B520E">
        <w:t>“Ref.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start="17.70pt" w:hanging="17.70pt"/>
      </w:pPr>
      <w:r>
        <w:t>J. Clerk Maxwell, A Treatise on Electricity and Magnetism, 3rd ed., vol. 2. Oxford: Clarendon, 1892, pp.68–73.</w:t>
      </w:r>
    </w:p>
    <w:p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rsidR="009303D9" w:rsidRDefault="009303D9" w:rsidP="0004781E">
      <w:pPr>
        <w:pStyle w:val="references"/>
        <w:ind w:start="17.70pt" w:hanging="17.70pt"/>
      </w:pPr>
      <w:r>
        <w:t>K. Elissa, “Title of paper if known,” unpublished.</w:t>
      </w:r>
    </w:p>
    <w:p w:rsidR="009303D9" w:rsidRDefault="009303D9" w:rsidP="0004781E">
      <w:pPr>
        <w:pStyle w:val="references"/>
        <w:ind w:start="17.70pt" w:hanging="17.70pt"/>
      </w:pPr>
      <w:r>
        <w:t>R. Nicole, “Title of paper with only first word capitalized,” J. Name Stand. Abbrev., in press.</w:t>
      </w:r>
    </w:p>
    <w:p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start="17.70pt" w:hanging="17.70pt"/>
      </w:pPr>
      <w:r>
        <w:t>M. Young, The Technical Writer</w:t>
      </w:r>
      <w:r w:rsidR="00E7596C">
        <w:t>’</w:t>
      </w:r>
      <w:r>
        <w:t>s Handbook. Mill Valley, CA: University Science, 1989.</w:t>
      </w:r>
    </w:p>
    <w:p w:rsidR="00672539" w:rsidRDefault="00672539" w:rsidP="00F96569">
      <w:pPr>
        <w:pStyle w:val="references"/>
        <w:numPr>
          <w:ilvl w:val="0"/>
          <w:numId w:val="0"/>
        </w:numPr>
        <w:ind w:start="18pt" w:hanging="18pt"/>
        <w:jc w:val="center"/>
        <w:rPr>
          <w:rFonts w:eastAsia="SimSun"/>
          <w:b/>
          <w:noProof w:val="0"/>
          <w:color w:val="FF0000"/>
          <w:spacing w:val="-1"/>
          <w:sz w:val="20"/>
          <w:szCs w:val="20"/>
          <w:lang w:eastAsia="x-none"/>
        </w:rPr>
      </w:pPr>
    </w:p>
    <w:p w:rsidR="009303D9" w:rsidRPr="00D441FF" w:rsidRDefault="000337E9" w:rsidP="00D441FF">
      <w:pPr>
        <w:jc w:val="start"/>
        <w:rPr>
          <w:b/>
          <w:bCs/>
          <w:color w:val="FF0000"/>
        </w:rPr>
        <w:sectPr w:rsidR="009303D9" w:rsidRPr="00D441FF" w:rsidSect="00C919A4">
          <w:type w:val="continuous"/>
          <w:pgSz w:w="612pt" w:h="792pt" w:code="1"/>
          <w:pgMar w:top="54pt" w:right="45.35pt" w:bottom="72pt" w:left="45.35pt" w:header="36pt" w:footer="36pt" w:gutter="0pt"/>
          <w:cols w:num="2" w:space="18pt"/>
          <w:docGrid w:linePitch="360"/>
        </w:sectPr>
      </w:pPr>
      <w:r w:rsidRPr="00D441FF">
        <w:rPr>
          <w:b/>
          <w:bCs/>
          <w:color w:val="FF0000"/>
        </w:rPr>
        <w:t xml:space="preserve">This </w:t>
      </w:r>
      <w:r w:rsidR="001A42EA" w:rsidRPr="00D441FF">
        <w:rPr>
          <w:b/>
          <w:bCs/>
          <w:color w:val="FF0000"/>
        </w:rPr>
        <w:t xml:space="preserve">IEEE conference </w:t>
      </w:r>
      <w:r w:rsidRPr="00D441FF">
        <w:rPr>
          <w:b/>
          <w:bCs/>
          <w:color w:val="FF0000"/>
        </w:rPr>
        <w:t xml:space="preserve">paper </w:t>
      </w:r>
      <w:r w:rsidR="001A42EA" w:rsidRPr="00D441FF">
        <w:rPr>
          <w:b/>
          <w:bCs/>
          <w:color w:val="FF0000"/>
        </w:rPr>
        <w:t xml:space="preserve">templates contain guidance text for composing and formatting conference papers. Please ensure that all template text is removed from your </w:t>
      </w:r>
      <w:r w:rsidR="006D047F">
        <w:rPr>
          <w:b/>
          <w:bCs/>
          <w:color w:val="FF0000"/>
        </w:rPr>
        <w:t>project</w:t>
      </w:r>
      <w:r w:rsidR="001A42EA" w:rsidRPr="00D441FF">
        <w:rPr>
          <w:b/>
          <w:bCs/>
          <w:color w:val="FF0000"/>
        </w:rPr>
        <w:t xml:space="preserve"> </w:t>
      </w:r>
      <w:r w:rsidR="006D047F">
        <w:rPr>
          <w:b/>
          <w:bCs/>
          <w:color w:val="FF0000"/>
        </w:rPr>
        <w:t xml:space="preserve">report </w:t>
      </w:r>
      <w:r w:rsidR="001A42EA" w:rsidRPr="00D441FF">
        <w:rPr>
          <w:b/>
          <w:bCs/>
          <w:color w:val="FF0000"/>
        </w:rPr>
        <w:t xml:space="preserve">prior to submission. </w:t>
      </w:r>
    </w:p>
    <w:p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24665B" w:rsidRDefault="0024665B" w:rsidP="001A3B3D">
      <w:r>
        <w:separator/>
      </w:r>
    </w:p>
  </w:endnote>
  <w:endnote w:type="continuationSeparator" w:id="0">
    <w:p w:rsidR="0024665B" w:rsidRDefault="0024665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AFF" w:usb1="C0007843" w:usb2="00000009" w:usb3="00000000" w:csb0="000001FF" w:csb1="00000000"/>
  </w:font>
  <w:font w:name="Wingdings">
    <w:panose1 w:val="05000000000000000000"/>
    <w:family w:val="decorative"/>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0002AFF" w:usb1="C000247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24665B" w:rsidRDefault="0024665B" w:rsidP="001A3B3D">
      <w:r>
        <w:separator/>
      </w:r>
    </w:p>
  </w:footnote>
  <w:footnote w:type="continuationSeparator" w:id="0">
    <w:p w:rsidR="0024665B" w:rsidRDefault="0024665B"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337E9"/>
    <w:rsid w:val="0004781E"/>
    <w:rsid w:val="0008758A"/>
    <w:rsid w:val="000C1E68"/>
    <w:rsid w:val="0015079E"/>
    <w:rsid w:val="001A2EFD"/>
    <w:rsid w:val="001A3B3D"/>
    <w:rsid w:val="001A42EA"/>
    <w:rsid w:val="001B67DC"/>
    <w:rsid w:val="001D7BCF"/>
    <w:rsid w:val="002254A9"/>
    <w:rsid w:val="00233D97"/>
    <w:rsid w:val="0024665B"/>
    <w:rsid w:val="002850E3"/>
    <w:rsid w:val="003525EA"/>
    <w:rsid w:val="00354FCF"/>
    <w:rsid w:val="003A19E2"/>
    <w:rsid w:val="00421EC6"/>
    <w:rsid w:val="004325FB"/>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62D0B"/>
    <w:rsid w:val="00670434"/>
    <w:rsid w:val="00672539"/>
    <w:rsid w:val="006B6B66"/>
    <w:rsid w:val="006D047F"/>
    <w:rsid w:val="006F6D3D"/>
    <w:rsid w:val="00704134"/>
    <w:rsid w:val="00715BEA"/>
    <w:rsid w:val="00740EEA"/>
    <w:rsid w:val="00794804"/>
    <w:rsid w:val="007B33F1"/>
    <w:rsid w:val="007C0308"/>
    <w:rsid w:val="007C2FF2"/>
    <w:rsid w:val="007D6232"/>
    <w:rsid w:val="007F1F99"/>
    <w:rsid w:val="007F768F"/>
    <w:rsid w:val="0080791D"/>
    <w:rsid w:val="00834FD4"/>
    <w:rsid w:val="008448E4"/>
    <w:rsid w:val="00873603"/>
    <w:rsid w:val="008A2C7D"/>
    <w:rsid w:val="008C4B23"/>
    <w:rsid w:val="008F6E2C"/>
    <w:rsid w:val="00922C48"/>
    <w:rsid w:val="009303D9"/>
    <w:rsid w:val="00933C64"/>
    <w:rsid w:val="00972203"/>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441FF"/>
    <w:rsid w:val="00D632BE"/>
    <w:rsid w:val="00D72D06"/>
    <w:rsid w:val="00D7522C"/>
    <w:rsid w:val="00D7536F"/>
    <w:rsid w:val="00D76668"/>
    <w:rsid w:val="00E102C7"/>
    <w:rsid w:val="00E61E12"/>
    <w:rsid w:val="00E7596C"/>
    <w:rsid w:val="00E878F2"/>
    <w:rsid w:val="00ED0149"/>
    <w:rsid w:val="00ED1720"/>
    <w:rsid w:val="00EE155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A944B11"/>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922C48"/>
    <w:rPr>
      <w:color w:val="0563C1" w:themeColor="hyperlink"/>
      <w:u w:val="single"/>
    </w:rPr>
  </w:style>
  <w:style w:type="character" w:styleId="UnresolvedMention">
    <w:name w:val="Unresolved Mention"/>
    <w:basedOn w:val="DefaultParagraphFont"/>
    <w:uiPriority w:val="99"/>
    <w:semiHidden/>
    <w:unhideWhenUsed/>
    <w:rsid w:val="00922C48"/>
    <w:rPr>
      <w:color w:val="605E5C"/>
      <w:shd w:val="clear" w:color="auto" w:fill="E1DFDD"/>
    </w:rPr>
  </w:style>
  <w:style w:type="character" w:styleId="FollowedHyperlink">
    <w:name w:val="FollowedHyperlink"/>
    <w:basedOn w:val="DefaultParagraphFont"/>
    <w:rsid w:val="00922C48"/>
    <w:rPr>
      <w:color w:val="954F72" w:themeColor="followed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BCE48CBA-16B2-6041-A397-0A318F1E989A}">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20</TotalTime>
  <Pages>3</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Amin Milani Fard</cp:lastModifiedBy>
  <cp:revision>16</cp:revision>
  <dcterms:created xsi:type="dcterms:W3CDTF">2019-01-08T18:42:00Z</dcterms:created>
  <dcterms:modified xsi:type="dcterms:W3CDTF">2019-10-29T22:44:00Z</dcterms:modified>
</cp:coreProperties>
</file>