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44E" w:rsidRDefault="00257A53">
      <w:r>
        <w:rPr>
          <w:noProof/>
        </w:rPr>
        <w:drawing>
          <wp:inline distT="0" distB="0" distL="0" distR="0" wp14:anchorId="3B30C877" wp14:editId="54D54C6E">
            <wp:extent cx="5943600" cy="7585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7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53"/>
    <w:rsid w:val="00257A53"/>
    <w:rsid w:val="002B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82E49-1E34-4AAF-9F33-DE37545F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Shugars, Rhoda</dc:creator>
  <cp:keywords/>
  <dc:description/>
  <cp:lastModifiedBy>Shugars, Rhoda</cp:lastModifiedBy>
  <cp:revision>1</cp:revision>
  <dcterms:created xsi:type="dcterms:W3CDTF">2019-12-06T19:27:00Z</dcterms:created>
  <dcterms:modified xsi:type="dcterms:W3CDTF">2019-12-06T19:27:00Z</dcterms:modified>
</cp:coreProperties>
</file>