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090D6F" w14:textId="68082570" w:rsidR="004B3E39" w:rsidRDefault="00B54AFC">
      <w:r>
        <w:rPr>
          <w:noProof/>
        </w:rPr>
        <w:drawing>
          <wp:inline distT="0" distB="0" distL="0" distR="0" wp14:anchorId="1B9139F8" wp14:editId="25502536">
            <wp:extent cx="5943600" cy="2800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3E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B9"/>
    <w:rsid w:val="004B3E39"/>
    <w:rsid w:val="005455B9"/>
    <w:rsid w:val="00B5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4E1533-1C2A-474A-9762-E83EA46B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40"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Kinkeong Chu</dc:creator>
  <cp:keywords/>
  <dc:description/>
  <cp:lastModifiedBy>Kinkeong Chu</cp:lastModifiedBy>
  <cp:revision>2</cp:revision>
  <dcterms:created xsi:type="dcterms:W3CDTF">2020-06-09T06:06:00Z</dcterms:created>
  <dcterms:modified xsi:type="dcterms:W3CDTF">2020-06-09T06:06:00Z</dcterms:modified>
</cp:coreProperties>
</file>