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7496175"/>
            <wp:effectExtent l="0" t="0" r="6985" b="9525"/>
            <wp:docPr id="1" name="Picture 1" descr="04f87bae94e84f48228b0959d8e6f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04f87bae94e84f48228b0959d8e6f4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49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3262630"/>
            <wp:effectExtent l="0" t="0" r="8255" b="13970"/>
            <wp:docPr id="2" name="Picture 2" descr="0cdbc4d29f638323dbc034fafe3310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0cdbc4d29f638323dbc034fafe3310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E5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Office_11.2.0.10426_F1E327BC-269C-435d-A152-05C5408002CA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2022-02-23T18:34:13Z</dcterms:created>
  <dc:creator>Administrator</dc:creator>
  <cp:lastModifiedBy>T</cp:lastModifiedBy>
  <dcterms:modified xsi:type="dcterms:W3CDTF">2022-02-23T18:35:07Z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1033-11.2.0.10426</vt:lpwstr>
  </property>
  <property fmtid="{D5CDD505-2E9C-101B-9397-08002B2CF9AE}" pid="3" name="ICV">
    <vt:lpwstr>5F51327109934115BB04C66916A48790</vt:lpwstr>
  </property>
</Properties>
</file>