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68494" w14:textId="1A9B3CCF" w:rsidR="00D02360" w:rsidRPr="00B324E6" w:rsidRDefault="00D02360" w:rsidP="00D02360">
      <w:pPr>
        <w:widowControl w:val="0"/>
        <w:pBdr>
          <w:top w:val="single" w:sz="12" w:space="1" w:color="auto"/>
        </w:pBdr>
        <w:tabs>
          <w:tab w:val="left" w:pos="1440"/>
          <w:tab w:val="right" w:pos="9360"/>
        </w:tabs>
        <w:spacing w:before="120" w:after="120" w:line="240" w:lineRule="auto"/>
        <w:rPr>
          <w:bCs/>
          <w:i/>
          <w:iCs/>
        </w:rPr>
      </w:pPr>
    </w:p>
    <w:p w14:paraId="07D8BC4F" w14:textId="31E03887" w:rsidR="009B7245" w:rsidRPr="00E319E0" w:rsidRDefault="00BE01A3" w:rsidP="00E319E0">
      <w:pPr>
        <w:pStyle w:val="a7"/>
        <w:numPr>
          <w:ilvl w:val="0"/>
          <w:numId w:val="27"/>
        </w:numPr>
        <w:tabs>
          <w:tab w:val="right" w:pos="9360"/>
        </w:tabs>
        <w:spacing w:before="120" w:after="120" w:line="240" w:lineRule="auto"/>
        <w:rPr>
          <w:u w:val="single"/>
        </w:rPr>
      </w:pPr>
      <w:r w:rsidRPr="00E319E0">
        <w:rPr>
          <w:b/>
        </w:rPr>
        <w:t xml:space="preserve">ACCOUNTING ANALYSIS: </w:t>
      </w:r>
      <w:r w:rsidR="009E4323" w:rsidRPr="00E319E0">
        <w:rPr>
          <w:b/>
        </w:rPr>
        <w:t xml:space="preserve">BALANCE </w:t>
      </w:r>
      <w:r w:rsidRPr="00E319E0">
        <w:rPr>
          <w:b/>
        </w:rPr>
        <w:t>RECONCILIATIONS</w:t>
      </w:r>
      <w:r w:rsidR="009B7245" w:rsidRPr="00E319E0">
        <w:rPr>
          <w:u w:val="single"/>
        </w:rPr>
        <w:t xml:space="preserve"> </w:t>
      </w:r>
    </w:p>
    <w:p w14:paraId="30DC0C40" w14:textId="1591EF6F" w:rsidR="009B7245" w:rsidRPr="009B7245" w:rsidRDefault="009B7245" w:rsidP="009B7245">
      <w:pPr>
        <w:tabs>
          <w:tab w:val="right" w:pos="9360"/>
        </w:tabs>
        <w:spacing w:before="120" w:after="120" w:line="240" w:lineRule="auto"/>
        <w:ind w:left="180"/>
      </w:pPr>
      <w:r w:rsidRPr="00C420B4">
        <w:rPr>
          <w:u w:val="single"/>
        </w:rPr>
        <w:t>Note</w:t>
      </w:r>
      <w:r>
        <w:t xml:space="preserve">: </w:t>
      </w:r>
      <w:r w:rsidRPr="00B324E6">
        <w:rPr>
          <w:bCs/>
          <w:i/>
          <w:iCs/>
        </w:rPr>
        <w:t xml:space="preserve">The following questions relate to </w:t>
      </w:r>
      <w:r w:rsidRPr="00B324E6">
        <w:rPr>
          <w:b/>
          <w:i/>
          <w:iCs/>
        </w:rPr>
        <w:t xml:space="preserve">Company </w:t>
      </w:r>
      <w:r w:rsidRPr="008219D0">
        <w:rPr>
          <w:b/>
          <w:i/>
          <w:iCs/>
        </w:rPr>
        <w:t>MATSON</w:t>
      </w:r>
      <w:r>
        <w:rPr>
          <w:b/>
          <w:i/>
          <w:iCs/>
        </w:rPr>
        <w:t xml:space="preserve"> </w:t>
      </w:r>
      <w:r>
        <w:rPr>
          <w:bCs/>
          <w:i/>
          <w:iCs/>
        </w:rPr>
        <w:t xml:space="preserve">during fiscal year </w:t>
      </w:r>
      <w:r w:rsidRPr="008E2C7B">
        <w:rPr>
          <w:b/>
          <w:i/>
          <w:iCs/>
        </w:rPr>
        <w:t>2018</w:t>
      </w:r>
      <w:r>
        <w:rPr>
          <w:bCs/>
          <w:i/>
          <w:iCs/>
        </w:rPr>
        <w:t>. Please see the 10-K for 2018</w:t>
      </w:r>
      <w:r>
        <w:t xml:space="preserve">. </w:t>
      </w:r>
    </w:p>
    <w:p w14:paraId="78E3D61B" w14:textId="1EC84691" w:rsidR="00D02360" w:rsidRPr="00E319E0" w:rsidRDefault="008219D0" w:rsidP="008219D0">
      <w:pPr>
        <w:pStyle w:val="a7"/>
        <w:numPr>
          <w:ilvl w:val="0"/>
          <w:numId w:val="26"/>
        </w:numPr>
        <w:tabs>
          <w:tab w:val="right" w:pos="9360"/>
        </w:tabs>
        <w:spacing w:before="120" w:after="120" w:line="240" w:lineRule="auto"/>
        <w:rPr>
          <w:u w:val="single"/>
        </w:rPr>
      </w:pPr>
      <w:r w:rsidRPr="008219D0">
        <w:t>Using the T-account technique described in class, reconcile the beginning and ending balances of Property, Plant, and Equipment, Net for Company Matson. Show any remaining unexplained variations for each account.</w:t>
      </w:r>
    </w:p>
    <w:p w14:paraId="0447ECA4" w14:textId="77777777" w:rsidR="00E319E0" w:rsidRPr="008219D0" w:rsidRDefault="00E319E0" w:rsidP="00E319E0">
      <w:pPr>
        <w:pStyle w:val="a7"/>
        <w:tabs>
          <w:tab w:val="right" w:pos="9360"/>
        </w:tabs>
        <w:spacing w:before="120" w:after="120" w:line="240" w:lineRule="auto"/>
        <w:rPr>
          <w:u w:val="single"/>
        </w:rPr>
      </w:pPr>
      <w:bookmarkStart w:id="0" w:name="_GoBack"/>
      <w:bookmarkEnd w:id="0"/>
    </w:p>
    <w:p w14:paraId="67A41CD4" w14:textId="1E29DD06" w:rsidR="00A65366" w:rsidRPr="00E319E0" w:rsidRDefault="00A65366" w:rsidP="00E319E0">
      <w:pPr>
        <w:pStyle w:val="a7"/>
        <w:keepNext/>
        <w:widowControl w:val="0"/>
        <w:numPr>
          <w:ilvl w:val="0"/>
          <w:numId w:val="27"/>
        </w:numPr>
        <w:pBdr>
          <w:top w:val="single" w:sz="12" w:space="1" w:color="auto"/>
        </w:pBdr>
        <w:tabs>
          <w:tab w:val="right" w:pos="9360"/>
        </w:tabs>
        <w:spacing w:before="120" w:after="120" w:line="240" w:lineRule="auto"/>
        <w:rPr>
          <w:b/>
        </w:rPr>
      </w:pPr>
      <w:r w:rsidRPr="00E319E0">
        <w:rPr>
          <w:b/>
        </w:rPr>
        <w:t>MODELING FINANCIAL STATEMENTS</w:t>
      </w:r>
      <w:r w:rsidR="00CB21BF" w:rsidRPr="00E319E0">
        <w:rPr>
          <w:b/>
        </w:rPr>
        <w:t xml:space="preserve"> AND ESTIMATING FAIR VALUE</w:t>
      </w:r>
    </w:p>
    <w:p w14:paraId="4DF858F8" w14:textId="514F4EF8" w:rsidR="00690897" w:rsidRDefault="00C420B4" w:rsidP="00C420B4">
      <w:pPr>
        <w:tabs>
          <w:tab w:val="right" w:pos="9360"/>
        </w:tabs>
        <w:spacing w:before="120" w:after="120" w:line="240" w:lineRule="auto"/>
        <w:ind w:left="180"/>
      </w:pPr>
      <w:r w:rsidRPr="00C420B4">
        <w:rPr>
          <w:u w:val="single"/>
        </w:rPr>
        <w:t>Note</w:t>
      </w:r>
      <w:r>
        <w:t xml:space="preserve">: </w:t>
      </w:r>
      <w:r w:rsidR="00690897">
        <w:t>Th</w:t>
      </w:r>
      <w:r>
        <w:t xml:space="preserve">e following are </w:t>
      </w:r>
      <w:r w:rsidR="005F43C4">
        <w:t xml:space="preserve">mostly </w:t>
      </w:r>
      <w:r w:rsidR="00690897">
        <w:t>conceptual question</w:t>
      </w:r>
      <w:r>
        <w:t>s</w:t>
      </w:r>
      <w:r w:rsidR="00690897">
        <w:t xml:space="preserve"> that look at the logic behind financial forecasting models. </w:t>
      </w:r>
    </w:p>
    <w:p w14:paraId="6EE252AD" w14:textId="67E319CC" w:rsidR="00690897" w:rsidRDefault="00690897" w:rsidP="00690897">
      <w:pPr>
        <w:pStyle w:val="a7"/>
        <w:numPr>
          <w:ilvl w:val="0"/>
          <w:numId w:val="25"/>
        </w:numPr>
        <w:tabs>
          <w:tab w:val="right" w:pos="9360"/>
        </w:tabs>
        <w:spacing w:before="120" w:after="120" w:line="240" w:lineRule="auto"/>
        <w:ind w:left="540"/>
      </w:pPr>
      <w:r>
        <w:t xml:space="preserve">Explain how one might forecast </w:t>
      </w:r>
      <w:r w:rsidR="00A5092A">
        <w:t>cost of sales</w:t>
      </w:r>
      <w:r>
        <w:t xml:space="preserve"> for the company.</w:t>
      </w:r>
      <w:r w:rsidR="00D10FAA">
        <w:t xml:space="preserve"> What is an important accounting principle that justifies this </w:t>
      </w:r>
      <w:r w:rsidR="003E4AF6">
        <w:t xml:space="preserve">forecasting </w:t>
      </w:r>
      <w:r w:rsidR="00D10FAA">
        <w:t>approach?</w:t>
      </w:r>
    </w:p>
    <w:p w14:paraId="12F4E90E" w14:textId="77777777" w:rsidR="00A073B5" w:rsidRDefault="00A073B5" w:rsidP="00A073B5">
      <w:pPr>
        <w:pStyle w:val="a7"/>
        <w:numPr>
          <w:ilvl w:val="0"/>
          <w:numId w:val="25"/>
        </w:numPr>
        <w:tabs>
          <w:tab w:val="right" w:pos="9360"/>
        </w:tabs>
        <w:spacing w:before="120" w:after="120" w:line="240" w:lineRule="auto"/>
        <w:ind w:left="540"/>
      </w:pPr>
      <w:r>
        <w:t>Explain how one might forecast the balance of inventories and compute purchases to inventory.</w:t>
      </w:r>
    </w:p>
    <w:p w14:paraId="7FBF578D" w14:textId="77777777" w:rsidR="00A94D34" w:rsidRDefault="00A94D34" w:rsidP="00A94D34">
      <w:pPr>
        <w:pStyle w:val="a7"/>
        <w:numPr>
          <w:ilvl w:val="0"/>
          <w:numId w:val="25"/>
        </w:numPr>
        <w:tabs>
          <w:tab w:val="right" w:pos="9360"/>
        </w:tabs>
        <w:spacing w:before="120" w:after="120" w:line="240" w:lineRule="auto"/>
        <w:ind w:left="540"/>
      </w:pPr>
      <w:r>
        <w:t>Explain how one might forecast the balance of net accounts receivable and compute collections from customers.</w:t>
      </w:r>
    </w:p>
    <w:p w14:paraId="7CD1E2E8" w14:textId="2F1C3282" w:rsidR="00690897" w:rsidRDefault="00690897" w:rsidP="00690897">
      <w:pPr>
        <w:pStyle w:val="a7"/>
        <w:numPr>
          <w:ilvl w:val="0"/>
          <w:numId w:val="25"/>
        </w:numPr>
        <w:tabs>
          <w:tab w:val="right" w:pos="9360"/>
        </w:tabs>
        <w:spacing w:before="120" w:after="120" w:line="240" w:lineRule="auto"/>
        <w:ind w:left="540"/>
      </w:pPr>
      <w:r>
        <w:t>Explain how one might forecast capital expenditures.</w:t>
      </w:r>
    </w:p>
    <w:p w14:paraId="5D5B769E" w14:textId="342A0E34" w:rsidR="002D2CAA" w:rsidRDefault="002D2CAA" w:rsidP="002D2CAA">
      <w:pPr>
        <w:pStyle w:val="a7"/>
        <w:numPr>
          <w:ilvl w:val="0"/>
          <w:numId w:val="25"/>
        </w:numPr>
        <w:tabs>
          <w:tab w:val="right" w:pos="9360"/>
        </w:tabs>
        <w:spacing w:before="120" w:after="120" w:line="240" w:lineRule="auto"/>
        <w:ind w:left="540"/>
      </w:pPr>
      <w:r>
        <w:t>What is an important source of information for understanding and forecasting the effective tax rate?</w:t>
      </w:r>
    </w:p>
    <w:p w14:paraId="4C6FBD94" w14:textId="6041156F" w:rsidR="00AA79CE" w:rsidRDefault="00AA79CE" w:rsidP="002D2CAA">
      <w:pPr>
        <w:pStyle w:val="a7"/>
        <w:numPr>
          <w:ilvl w:val="0"/>
          <w:numId w:val="25"/>
        </w:numPr>
        <w:tabs>
          <w:tab w:val="right" w:pos="9360"/>
        </w:tabs>
        <w:spacing w:before="120" w:after="120" w:line="240" w:lineRule="auto"/>
        <w:ind w:left="540"/>
      </w:pPr>
      <w:r>
        <w:t>Write a</w:t>
      </w:r>
      <w:r w:rsidR="008C185F">
        <w:t xml:space="preserve"> practical</w:t>
      </w:r>
      <w:r>
        <w:t xml:space="preserve"> Excel formula </w:t>
      </w:r>
      <w:r w:rsidR="008C185F">
        <w:t xml:space="preserve">for a diagnostic </w:t>
      </w:r>
      <w:r>
        <w:t xml:space="preserve">test </w:t>
      </w:r>
      <w:r w:rsidR="008C185F">
        <w:t>for whether the balance sheet equation holds.</w:t>
      </w:r>
      <w:r w:rsidR="009F6789">
        <w:t xml:space="preserve"> </w:t>
      </w:r>
    </w:p>
    <w:p w14:paraId="3BE02BB3" w14:textId="18E54376" w:rsidR="000B6E5E" w:rsidRDefault="000B6E5E" w:rsidP="002D2CAA">
      <w:pPr>
        <w:pStyle w:val="a7"/>
        <w:numPr>
          <w:ilvl w:val="0"/>
          <w:numId w:val="25"/>
        </w:numPr>
        <w:tabs>
          <w:tab w:val="right" w:pos="9360"/>
        </w:tabs>
        <w:spacing w:before="120" w:after="120" w:line="240" w:lineRule="auto"/>
        <w:ind w:left="540"/>
      </w:pPr>
      <w:r>
        <w:t>What does it mean to “hardwire” a model, and why is this practice problematic?</w:t>
      </w:r>
    </w:p>
    <w:p w14:paraId="2E59BED0" w14:textId="1030C6C7" w:rsidR="000350F9" w:rsidRDefault="000350F9" w:rsidP="002D2CAA">
      <w:pPr>
        <w:pStyle w:val="a7"/>
        <w:numPr>
          <w:ilvl w:val="0"/>
          <w:numId w:val="25"/>
        </w:numPr>
        <w:tabs>
          <w:tab w:val="right" w:pos="9360"/>
        </w:tabs>
        <w:spacing w:before="120" w:after="120" w:line="240" w:lineRule="auto"/>
        <w:ind w:left="540"/>
      </w:pPr>
      <w:r>
        <w:t xml:space="preserve">Why do we have to allow “circularity”, or iterative calculations in </w:t>
      </w:r>
      <w:r w:rsidR="009A704A">
        <w:t xml:space="preserve">a model such as </w:t>
      </w:r>
      <w:proofErr w:type="spellStart"/>
      <w:r w:rsidR="009A704A">
        <w:t>eVal</w:t>
      </w:r>
      <w:proofErr w:type="spellEnd"/>
      <w:r w:rsidR="009A704A">
        <w:t>?</w:t>
      </w:r>
    </w:p>
    <w:p w14:paraId="2876E812" w14:textId="7782E636" w:rsidR="002D2CAA" w:rsidRDefault="002D2CAA" w:rsidP="002D2CAA">
      <w:pPr>
        <w:pStyle w:val="a7"/>
        <w:numPr>
          <w:ilvl w:val="0"/>
          <w:numId w:val="25"/>
        </w:numPr>
        <w:tabs>
          <w:tab w:val="right" w:pos="9360"/>
        </w:tabs>
        <w:spacing w:before="120" w:after="120" w:line="240" w:lineRule="auto"/>
        <w:ind w:left="540"/>
      </w:pPr>
      <w:r>
        <w:t xml:space="preserve">Write formulas </w:t>
      </w:r>
      <w:r w:rsidR="00392525">
        <w:t xml:space="preserve">used </w:t>
      </w:r>
      <w:r>
        <w:t>to compute fair value based on the RIM and the DCF models.</w:t>
      </w:r>
    </w:p>
    <w:p w14:paraId="7AB8CCB3" w14:textId="55C725C8" w:rsidR="00690897" w:rsidRDefault="00690897" w:rsidP="00690897">
      <w:pPr>
        <w:pStyle w:val="a7"/>
        <w:numPr>
          <w:ilvl w:val="0"/>
          <w:numId w:val="25"/>
        </w:numPr>
        <w:tabs>
          <w:tab w:val="right" w:pos="9360"/>
        </w:tabs>
        <w:spacing w:before="120" w:after="120" w:line="240" w:lineRule="auto"/>
        <w:ind w:left="540"/>
      </w:pPr>
      <w:r>
        <w:t>Why did we fix the terminal value of sales growth at about 3%/year for all companies we studied?</w:t>
      </w:r>
    </w:p>
    <w:p w14:paraId="6FD5F122" w14:textId="459F8100" w:rsidR="009D5C18" w:rsidRDefault="00973587" w:rsidP="00CA2A5D">
      <w:pPr>
        <w:pStyle w:val="a7"/>
        <w:numPr>
          <w:ilvl w:val="0"/>
          <w:numId w:val="25"/>
        </w:numPr>
        <w:tabs>
          <w:tab w:val="right" w:pos="9360"/>
        </w:tabs>
        <w:spacing w:before="120" w:after="120" w:line="240" w:lineRule="auto"/>
        <w:ind w:left="540"/>
      </w:pPr>
      <w:r>
        <w:t xml:space="preserve">How can </w:t>
      </w:r>
      <w:proofErr w:type="spellStart"/>
      <w:r>
        <w:t>eVal</w:t>
      </w:r>
      <w:proofErr w:type="spellEnd"/>
      <w:r>
        <w:t xml:space="preserve"> estimate value using only ten </w:t>
      </w:r>
      <w:r w:rsidR="00F35ACA">
        <w:t>years’ worth</w:t>
      </w:r>
      <w:r>
        <w:t xml:space="preserve"> of assumptions</w:t>
      </w:r>
      <w:r w:rsidR="00F35ACA">
        <w:t>?</w:t>
      </w:r>
      <w:r w:rsidR="00220ACB">
        <w:t xml:space="preserve"> </w:t>
      </w:r>
    </w:p>
    <w:p w14:paraId="1324AC94" w14:textId="47C21F36" w:rsidR="003A361A" w:rsidRDefault="003A361A" w:rsidP="00CA2A5D">
      <w:pPr>
        <w:pStyle w:val="a7"/>
        <w:numPr>
          <w:ilvl w:val="0"/>
          <w:numId w:val="25"/>
        </w:numPr>
        <w:tabs>
          <w:tab w:val="right" w:pos="9360"/>
        </w:tabs>
        <w:spacing w:before="120" w:after="120" w:line="240" w:lineRule="auto"/>
        <w:ind w:left="540"/>
      </w:pPr>
      <w:r>
        <w:t xml:space="preserve">Why can’t </w:t>
      </w:r>
      <w:proofErr w:type="spellStart"/>
      <w:r>
        <w:t>eVal</w:t>
      </w:r>
      <w:proofErr w:type="spellEnd"/>
      <w:r>
        <w:t xml:space="preserve"> compute the </w:t>
      </w:r>
      <w:r w:rsidR="008219D0">
        <w:t>WACC</w:t>
      </w:r>
      <w:r>
        <w:t xml:space="preserve"> without our help in a trial and error process?</w:t>
      </w:r>
    </w:p>
    <w:p w14:paraId="16DCF97A" w14:textId="77777777" w:rsidR="00D02360" w:rsidRPr="00B65CEB" w:rsidRDefault="00D02360" w:rsidP="00D02360">
      <w:pPr>
        <w:tabs>
          <w:tab w:val="right" w:pos="9360"/>
        </w:tabs>
        <w:spacing w:before="120" w:after="120" w:line="240" w:lineRule="auto"/>
        <w:ind w:left="180"/>
      </w:pPr>
    </w:p>
    <w:sectPr w:rsidR="00D02360" w:rsidRPr="00B65CEB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58199" w14:textId="77777777" w:rsidR="00F233CE" w:rsidRDefault="00F233CE" w:rsidP="0074635F">
      <w:pPr>
        <w:spacing w:after="0" w:line="240" w:lineRule="auto"/>
      </w:pPr>
      <w:r>
        <w:separator/>
      </w:r>
    </w:p>
  </w:endnote>
  <w:endnote w:type="continuationSeparator" w:id="0">
    <w:p w14:paraId="2C6838CA" w14:textId="77777777" w:rsidR="00F233CE" w:rsidRDefault="00F233CE" w:rsidP="00746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32308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79869B" w14:textId="573A1514" w:rsidR="00585BB0" w:rsidRDefault="00585BB0" w:rsidP="006C4A35">
        <w:pPr>
          <w:pStyle w:val="a5"/>
          <w:jc w:val="center"/>
        </w:pPr>
        <w:r w:rsidRPr="006C4A35">
          <w:rPr>
            <w:sz w:val="20"/>
            <w:szCs w:val="20"/>
          </w:rPr>
          <w:fldChar w:fldCharType="begin"/>
        </w:r>
        <w:r w:rsidRPr="006C4A35">
          <w:rPr>
            <w:sz w:val="20"/>
            <w:szCs w:val="20"/>
          </w:rPr>
          <w:instrText xml:space="preserve"> PAGE   \* MERGEFORMAT </w:instrText>
        </w:r>
        <w:r w:rsidRPr="006C4A35">
          <w:rPr>
            <w:sz w:val="20"/>
            <w:szCs w:val="20"/>
          </w:rPr>
          <w:fldChar w:fldCharType="separate"/>
        </w:r>
        <w:r w:rsidR="009E573D">
          <w:rPr>
            <w:noProof/>
            <w:sz w:val="20"/>
            <w:szCs w:val="20"/>
          </w:rPr>
          <w:t>9</w:t>
        </w:r>
        <w:r w:rsidRPr="006C4A35">
          <w:rPr>
            <w:noProof/>
            <w:sz w:val="20"/>
            <w:szCs w:val="20"/>
          </w:rPr>
          <w:fldChar w:fldCharType="end"/>
        </w:r>
      </w:p>
    </w:sdtContent>
  </w:sdt>
  <w:p w14:paraId="582DAF1D" w14:textId="77777777" w:rsidR="00585BB0" w:rsidRDefault="00585BB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3A06E" w14:textId="77777777" w:rsidR="00F233CE" w:rsidRDefault="00F233CE" w:rsidP="0074635F">
      <w:pPr>
        <w:spacing w:after="0" w:line="240" w:lineRule="auto"/>
      </w:pPr>
      <w:r>
        <w:separator/>
      </w:r>
    </w:p>
  </w:footnote>
  <w:footnote w:type="continuationSeparator" w:id="0">
    <w:p w14:paraId="095554B8" w14:textId="77777777" w:rsidR="00F233CE" w:rsidRDefault="00F233CE" w:rsidP="00746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55AA7"/>
    <w:multiLevelType w:val="hybridMultilevel"/>
    <w:tmpl w:val="FF22407C"/>
    <w:lvl w:ilvl="0" w:tplc="8B6AE7D2">
      <w:start w:val="1"/>
      <w:numFmt w:val="decimal"/>
      <w:lvlText w:val="%1."/>
      <w:lvlJc w:val="left"/>
      <w:pPr>
        <w:ind w:left="54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" w15:restartNumberingAfterBreak="0">
    <w:nsid w:val="060F1F3F"/>
    <w:multiLevelType w:val="hybridMultilevel"/>
    <w:tmpl w:val="F894F1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B672D"/>
    <w:multiLevelType w:val="hybridMultilevel"/>
    <w:tmpl w:val="D92AC1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C1406"/>
    <w:multiLevelType w:val="hybridMultilevel"/>
    <w:tmpl w:val="A8AA0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86AB8"/>
    <w:multiLevelType w:val="hybridMultilevel"/>
    <w:tmpl w:val="E2B271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01C6A"/>
    <w:multiLevelType w:val="hybridMultilevel"/>
    <w:tmpl w:val="AAEA4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B1FFE"/>
    <w:multiLevelType w:val="hybridMultilevel"/>
    <w:tmpl w:val="235CE1BE"/>
    <w:lvl w:ilvl="0" w:tplc="3BAE0D78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E1645"/>
    <w:multiLevelType w:val="hybridMultilevel"/>
    <w:tmpl w:val="3A24F2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E4EDE"/>
    <w:multiLevelType w:val="hybridMultilevel"/>
    <w:tmpl w:val="07CEED98"/>
    <w:lvl w:ilvl="0" w:tplc="AE8CD3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E056F"/>
    <w:multiLevelType w:val="hybridMultilevel"/>
    <w:tmpl w:val="684498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22D9F"/>
    <w:multiLevelType w:val="hybridMultilevel"/>
    <w:tmpl w:val="E2B271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F6BA1"/>
    <w:multiLevelType w:val="hybridMultilevel"/>
    <w:tmpl w:val="2F16D852"/>
    <w:lvl w:ilvl="0" w:tplc="AE8CD36C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3DDA172E"/>
    <w:multiLevelType w:val="hybridMultilevel"/>
    <w:tmpl w:val="3A24F2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3064D"/>
    <w:multiLevelType w:val="hybridMultilevel"/>
    <w:tmpl w:val="F894F1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37502"/>
    <w:multiLevelType w:val="hybridMultilevel"/>
    <w:tmpl w:val="2FAE88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F96D76"/>
    <w:multiLevelType w:val="hybridMultilevel"/>
    <w:tmpl w:val="D66CABA4"/>
    <w:lvl w:ilvl="0" w:tplc="D16CAD88">
      <w:start w:val="1"/>
      <w:numFmt w:val="upperLetter"/>
      <w:lvlText w:val="%1."/>
      <w:lvlJc w:val="left"/>
      <w:pPr>
        <w:ind w:left="720" w:hanging="54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6" w15:restartNumberingAfterBreak="0">
    <w:nsid w:val="50116274"/>
    <w:multiLevelType w:val="hybridMultilevel"/>
    <w:tmpl w:val="2DE89F90"/>
    <w:lvl w:ilvl="0" w:tplc="AE8CD3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800B8"/>
    <w:multiLevelType w:val="singleLevel"/>
    <w:tmpl w:val="6ACA48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480"/>
      </w:pPr>
      <w:rPr>
        <w:rFonts w:hint="default"/>
      </w:rPr>
    </w:lvl>
  </w:abstractNum>
  <w:abstractNum w:abstractNumId="18" w15:restartNumberingAfterBreak="0">
    <w:nsid w:val="55416A9D"/>
    <w:multiLevelType w:val="singleLevel"/>
    <w:tmpl w:val="936AAD7A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628960E5"/>
    <w:multiLevelType w:val="hybridMultilevel"/>
    <w:tmpl w:val="0BE0E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8736C3"/>
    <w:multiLevelType w:val="hybridMultilevel"/>
    <w:tmpl w:val="1D0A5266"/>
    <w:lvl w:ilvl="0" w:tplc="3BAE0D78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73B81E23"/>
    <w:multiLevelType w:val="hybridMultilevel"/>
    <w:tmpl w:val="D92AC1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6E775C"/>
    <w:multiLevelType w:val="hybridMultilevel"/>
    <w:tmpl w:val="07CEED98"/>
    <w:lvl w:ilvl="0" w:tplc="AE8CD3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854A8F"/>
    <w:multiLevelType w:val="hybridMultilevel"/>
    <w:tmpl w:val="2AEE5FA6"/>
    <w:lvl w:ilvl="0" w:tplc="AE8CD3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C14F42"/>
    <w:multiLevelType w:val="hybridMultilevel"/>
    <w:tmpl w:val="BF56F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0C194C"/>
    <w:multiLevelType w:val="hybridMultilevel"/>
    <w:tmpl w:val="3376C212"/>
    <w:lvl w:ilvl="0" w:tplc="0166EF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2327CC"/>
    <w:multiLevelType w:val="hybridMultilevel"/>
    <w:tmpl w:val="29700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6"/>
  </w:num>
  <w:num w:numId="3">
    <w:abstractNumId w:val="9"/>
  </w:num>
  <w:num w:numId="4">
    <w:abstractNumId w:val="18"/>
  </w:num>
  <w:num w:numId="5">
    <w:abstractNumId w:val="17"/>
  </w:num>
  <w:num w:numId="6">
    <w:abstractNumId w:val="19"/>
  </w:num>
  <w:num w:numId="7">
    <w:abstractNumId w:val="25"/>
  </w:num>
  <w:num w:numId="8">
    <w:abstractNumId w:val="5"/>
  </w:num>
  <w:num w:numId="9">
    <w:abstractNumId w:val="16"/>
  </w:num>
  <w:num w:numId="10">
    <w:abstractNumId w:val="8"/>
  </w:num>
  <w:num w:numId="11">
    <w:abstractNumId w:val="23"/>
  </w:num>
  <w:num w:numId="12">
    <w:abstractNumId w:val="20"/>
  </w:num>
  <w:num w:numId="13">
    <w:abstractNumId w:val="6"/>
  </w:num>
  <w:num w:numId="14">
    <w:abstractNumId w:val="11"/>
  </w:num>
  <w:num w:numId="15">
    <w:abstractNumId w:val="22"/>
  </w:num>
  <w:num w:numId="16">
    <w:abstractNumId w:val="3"/>
  </w:num>
  <w:num w:numId="17">
    <w:abstractNumId w:val="2"/>
  </w:num>
  <w:num w:numId="18">
    <w:abstractNumId w:val="4"/>
  </w:num>
  <w:num w:numId="19">
    <w:abstractNumId w:val="7"/>
  </w:num>
  <w:num w:numId="20">
    <w:abstractNumId w:val="12"/>
  </w:num>
  <w:num w:numId="21">
    <w:abstractNumId w:val="10"/>
  </w:num>
  <w:num w:numId="22">
    <w:abstractNumId w:val="14"/>
  </w:num>
  <w:num w:numId="23">
    <w:abstractNumId w:val="1"/>
  </w:num>
  <w:num w:numId="24">
    <w:abstractNumId w:val="21"/>
  </w:num>
  <w:num w:numId="25">
    <w:abstractNumId w:val="13"/>
  </w:num>
  <w:num w:numId="26">
    <w:abstractNumId w:val="15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5F"/>
    <w:rsid w:val="0000424D"/>
    <w:rsid w:val="000146DF"/>
    <w:rsid w:val="00015C82"/>
    <w:rsid w:val="00020DD4"/>
    <w:rsid w:val="00031FAE"/>
    <w:rsid w:val="0003335F"/>
    <w:rsid w:val="00034E82"/>
    <w:rsid w:val="000350F9"/>
    <w:rsid w:val="0003620E"/>
    <w:rsid w:val="00040A8B"/>
    <w:rsid w:val="00043B28"/>
    <w:rsid w:val="00046002"/>
    <w:rsid w:val="00046313"/>
    <w:rsid w:val="000479CD"/>
    <w:rsid w:val="00050047"/>
    <w:rsid w:val="00053E88"/>
    <w:rsid w:val="000604B5"/>
    <w:rsid w:val="00063FB9"/>
    <w:rsid w:val="00067499"/>
    <w:rsid w:val="00071DC5"/>
    <w:rsid w:val="00072E3F"/>
    <w:rsid w:val="00086FD2"/>
    <w:rsid w:val="00093B44"/>
    <w:rsid w:val="00097399"/>
    <w:rsid w:val="000976BB"/>
    <w:rsid w:val="000A11C0"/>
    <w:rsid w:val="000B2CFE"/>
    <w:rsid w:val="000B3C4D"/>
    <w:rsid w:val="000B6E5E"/>
    <w:rsid w:val="000C6D62"/>
    <w:rsid w:val="000C7A0F"/>
    <w:rsid w:val="000E2C0C"/>
    <w:rsid w:val="000E7CB7"/>
    <w:rsid w:val="000F2CD9"/>
    <w:rsid w:val="00101CB5"/>
    <w:rsid w:val="00102B0C"/>
    <w:rsid w:val="00105FD9"/>
    <w:rsid w:val="0010707E"/>
    <w:rsid w:val="00115506"/>
    <w:rsid w:val="00120DCF"/>
    <w:rsid w:val="00121BF8"/>
    <w:rsid w:val="0014248A"/>
    <w:rsid w:val="0014626C"/>
    <w:rsid w:val="0014788B"/>
    <w:rsid w:val="00147AE1"/>
    <w:rsid w:val="001508C0"/>
    <w:rsid w:val="00150D4F"/>
    <w:rsid w:val="00154777"/>
    <w:rsid w:val="0015508B"/>
    <w:rsid w:val="001671F7"/>
    <w:rsid w:val="001763DF"/>
    <w:rsid w:val="00180136"/>
    <w:rsid w:val="001A4D94"/>
    <w:rsid w:val="001B1C86"/>
    <w:rsid w:val="001C0A50"/>
    <w:rsid w:val="001E2324"/>
    <w:rsid w:val="001E47DC"/>
    <w:rsid w:val="001E51AA"/>
    <w:rsid w:val="001E7873"/>
    <w:rsid w:val="001F15B1"/>
    <w:rsid w:val="001F3055"/>
    <w:rsid w:val="00207B29"/>
    <w:rsid w:val="00210B0D"/>
    <w:rsid w:val="002111FE"/>
    <w:rsid w:val="002138D6"/>
    <w:rsid w:val="00220ACB"/>
    <w:rsid w:val="00224198"/>
    <w:rsid w:val="00234CC7"/>
    <w:rsid w:val="00241199"/>
    <w:rsid w:val="00243CA8"/>
    <w:rsid w:val="0024425A"/>
    <w:rsid w:val="0024492C"/>
    <w:rsid w:val="0025048F"/>
    <w:rsid w:val="00253B46"/>
    <w:rsid w:val="00255509"/>
    <w:rsid w:val="00256E9F"/>
    <w:rsid w:val="0025735C"/>
    <w:rsid w:val="00262404"/>
    <w:rsid w:val="00265450"/>
    <w:rsid w:val="00270459"/>
    <w:rsid w:val="00270C46"/>
    <w:rsid w:val="00271BFA"/>
    <w:rsid w:val="00272D76"/>
    <w:rsid w:val="00280307"/>
    <w:rsid w:val="002840ED"/>
    <w:rsid w:val="00284464"/>
    <w:rsid w:val="00285CD4"/>
    <w:rsid w:val="00293CAE"/>
    <w:rsid w:val="002948D8"/>
    <w:rsid w:val="00297A58"/>
    <w:rsid w:val="002A4B3F"/>
    <w:rsid w:val="002A516C"/>
    <w:rsid w:val="002A64FB"/>
    <w:rsid w:val="002B7791"/>
    <w:rsid w:val="002C5076"/>
    <w:rsid w:val="002D2CAA"/>
    <w:rsid w:val="002E009C"/>
    <w:rsid w:val="002E21BA"/>
    <w:rsid w:val="002E76A1"/>
    <w:rsid w:val="002E76EA"/>
    <w:rsid w:val="002F0EBA"/>
    <w:rsid w:val="002F437D"/>
    <w:rsid w:val="002F5C3B"/>
    <w:rsid w:val="002F7FC7"/>
    <w:rsid w:val="00300D00"/>
    <w:rsid w:val="00322199"/>
    <w:rsid w:val="00323BEE"/>
    <w:rsid w:val="0033270C"/>
    <w:rsid w:val="00334C96"/>
    <w:rsid w:val="003416ED"/>
    <w:rsid w:val="003423C2"/>
    <w:rsid w:val="00355D9F"/>
    <w:rsid w:val="00356468"/>
    <w:rsid w:val="003610A0"/>
    <w:rsid w:val="003618AF"/>
    <w:rsid w:val="0036395C"/>
    <w:rsid w:val="00363CA8"/>
    <w:rsid w:val="00364DA4"/>
    <w:rsid w:val="00365B99"/>
    <w:rsid w:val="0036675D"/>
    <w:rsid w:val="00382371"/>
    <w:rsid w:val="00392525"/>
    <w:rsid w:val="00395477"/>
    <w:rsid w:val="003A0897"/>
    <w:rsid w:val="003A361A"/>
    <w:rsid w:val="003A37B9"/>
    <w:rsid w:val="003A3839"/>
    <w:rsid w:val="003B3CDE"/>
    <w:rsid w:val="003C11EB"/>
    <w:rsid w:val="003D57C3"/>
    <w:rsid w:val="003D7EED"/>
    <w:rsid w:val="003E34E0"/>
    <w:rsid w:val="003E4A67"/>
    <w:rsid w:val="003E4AF6"/>
    <w:rsid w:val="003F0A2A"/>
    <w:rsid w:val="003F6AF9"/>
    <w:rsid w:val="00400C75"/>
    <w:rsid w:val="0040289B"/>
    <w:rsid w:val="00416EDA"/>
    <w:rsid w:val="00432791"/>
    <w:rsid w:val="00433AD1"/>
    <w:rsid w:val="004364FF"/>
    <w:rsid w:val="0045336A"/>
    <w:rsid w:val="00461669"/>
    <w:rsid w:val="00463CAD"/>
    <w:rsid w:val="00464218"/>
    <w:rsid w:val="00466D4D"/>
    <w:rsid w:val="00467A54"/>
    <w:rsid w:val="00472196"/>
    <w:rsid w:val="00475F64"/>
    <w:rsid w:val="004A5A7D"/>
    <w:rsid w:val="004A60E5"/>
    <w:rsid w:val="004B18A9"/>
    <w:rsid w:val="004C46DC"/>
    <w:rsid w:val="004C4C09"/>
    <w:rsid w:val="004C618F"/>
    <w:rsid w:val="004D2535"/>
    <w:rsid w:val="004E1AD3"/>
    <w:rsid w:val="004F1BF2"/>
    <w:rsid w:val="004F3C33"/>
    <w:rsid w:val="00501F84"/>
    <w:rsid w:val="00505086"/>
    <w:rsid w:val="005053E0"/>
    <w:rsid w:val="00512A33"/>
    <w:rsid w:val="00512E08"/>
    <w:rsid w:val="00520138"/>
    <w:rsid w:val="00520A3B"/>
    <w:rsid w:val="00522AF3"/>
    <w:rsid w:val="00522ECB"/>
    <w:rsid w:val="00523290"/>
    <w:rsid w:val="005333BB"/>
    <w:rsid w:val="005338FE"/>
    <w:rsid w:val="005348DD"/>
    <w:rsid w:val="0053697A"/>
    <w:rsid w:val="00536A01"/>
    <w:rsid w:val="00543122"/>
    <w:rsid w:val="00543724"/>
    <w:rsid w:val="00544C09"/>
    <w:rsid w:val="0054772C"/>
    <w:rsid w:val="0056616F"/>
    <w:rsid w:val="0056619C"/>
    <w:rsid w:val="00566221"/>
    <w:rsid w:val="005676E9"/>
    <w:rsid w:val="00571CAB"/>
    <w:rsid w:val="00572B6B"/>
    <w:rsid w:val="005733C9"/>
    <w:rsid w:val="00576F68"/>
    <w:rsid w:val="005843BA"/>
    <w:rsid w:val="00585BB0"/>
    <w:rsid w:val="0058720C"/>
    <w:rsid w:val="00591139"/>
    <w:rsid w:val="00594E3E"/>
    <w:rsid w:val="005A4F98"/>
    <w:rsid w:val="005B232C"/>
    <w:rsid w:val="005C1038"/>
    <w:rsid w:val="005C20CF"/>
    <w:rsid w:val="005E2FBA"/>
    <w:rsid w:val="005F230D"/>
    <w:rsid w:val="005F23ED"/>
    <w:rsid w:val="005F28A8"/>
    <w:rsid w:val="005F43C4"/>
    <w:rsid w:val="006114AF"/>
    <w:rsid w:val="006146D9"/>
    <w:rsid w:val="006158EE"/>
    <w:rsid w:val="00622232"/>
    <w:rsid w:val="00626231"/>
    <w:rsid w:val="00627A50"/>
    <w:rsid w:val="006313B5"/>
    <w:rsid w:val="006321ED"/>
    <w:rsid w:val="00633CEF"/>
    <w:rsid w:val="00635488"/>
    <w:rsid w:val="00636818"/>
    <w:rsid w:val="00641397"/>
    <w:rsid w:val="006432FE"/>
    <w:rsid w:val="0067674E"/>
    <w:rsid w:val="00683DEB"/>
    <w:rsid w:val="00690897"/>
    <w:rsid w:val="00692AA9"/>
    <w:rsid w:val="00695EAC"/>
    <w:rsid w:val="006965DA"/>
    <w:rsid w:val="006A7851"/>
    <w:rsid w:val="006C4A35"/>
    <w:rsid w:val="006F3799"/>
    <w:rsid w:val="006F42B4"/>
    <w:rsid w:val="006F75AB"/>
    <w:rsid w:val="0070509F"/>
    <w:rsid w:val="00707951"/>
    <w:rsid w:val="00713765"/>
    <w:rsid w:val="00713B0B"/>
    <w:rsid w:val="007153CD"/>
    <w:rsid w:val="00721C4F"/>
    <w:rsid w:val="0074037D"/>
    <w:rsid w:val="00741898"/>
    <w:rsid w:val="00741BEA"/>
    <w:rsid w:val="00744525"/>
    <w:rsid w:val="00745DB4"/>
    <w:rsid w:val="0074635F"/>
    <w:rsid w:val="00746C17"/>
    <w:rsid w:val="00750FB9"/>
    <w:rsid w:val="00756592"/>
    <w:rsid w:val="00756C2E"/>
    <w:rsid w:val="00763AF1"/>
    <w:rsid w:val="00764020"/>
    <w:rsid w:val="00764748"/>
    <w:rsid w:val="0076558A"/>
    <w:rsid w:val="00765CA2"/>
    <w:rsid w:val="00767101"/>
    <w:rsid w:val="00775D07"/>
    <w:rsid w:val="00784B7A"/>
    <w:rsid w:val="007A07B5"/>
    <w:rsid w:val="007A24D4"/>
    <w:rsid w:val="007B3799"/>
    <w:rsid w:val="007B4E2B"/>
    <w:rsid w:val="007E09A0"/>
    <w:rsid w:val="007E6754"/>
    <w:rsid w:val="007E6815"/>
    <w:rsid w:val="007F208B"/>
    <w:rsid w:val="007F2FDF"/>
    <w:rsid w:val="007F6A30"/>
    <w:rsid w:val="00801688"/>
    <w:rsid w:val="00810059"/>
    <w:rsid w:val="00811786"/>
    <w:rsid w:val="0081184A"/>
    <w:rsid w:val="00815192"/>
    <w:rsid w:val="008219D0"/>
    <w:rsid w:val="0083491A"/>
    <w:rsid w:val="0084314E"/>
    <w:rsid w:val="008527D5"/>
    <w:rsid w:val="00853525"/>
    <w:rsid w:val="00864A56"/>
    <w:rsid w:val="00864DE3"/>
    <w:rsid w:val="008671D0"/>
    <w:rsid w:val="00874730"/>
    <w:rsid w:val="008763CE"/>
    <w:rsid w:val="00881CFA"/>
    <w:rsid w:val="00891DF5"/>
    <w:rsid w:val="0089247B"/>
    <w:rsid w:val="008A3CE6"/>
    <w:rsid w:val="008A5D03"/>
    <w:rsid w:val="008B7866"/>
    <w:rsid w:val="008C14C9"/>
    <w:rsid w:val="008C185F"/>
    <w:rsid w:val="008C3452"/>
    <w:rsid w:val="008C3BD1"/>
    <w:rsid w:val="008D0A11"/>
    <w:rsid w:val="008D1BCE"/>
    <w:rsid w:val="008D3629"/>
    <w:rsid w:val="008D3A88"/>
    <w:rsid w:val="008E6395"/>
    <w:rsid w:val="008F3A62"/>
    <w:rsid w:val="00906242"/>
    <w:rsid w:val="0090675D"/>
    <w:rsid w:val="00906841"/>
    <w:rsid w:val="00911748"/>
    <w:rsid w:val="00912E82"/>
    <w:rsid w:val="009217C2"/>
    <w:rsid w:val="00923D62"/>
    <w:rsid w:val="00926860"/>
    <w:rsid w:val="009302D7"/>
    <w:rsid w:val="009362E6"/>
    <w:rsid w:val="009438CA"/>
    <w:rsid w:val="009460D8"/>
    <w:rsid w:val="009617D7"/>
    <w:rsid w:val="0096471D"/>
    <w:rsid w:val="00971EAF"/>
    <w:rsid w:val="009730CD"/>
    <w:rsid w:val="00973587"/>
    <w:rsid w:val="0097567F"/>
    <w:rsid w:val="00975879"/>
    <w:rsid w:val="00975B43"/>
    <w:rsid w:val="009841F7"/>
    <w:rsid w:val="00984832"/>
    <w:rsid w:val="00984AE6"/>
    <w:rsid w:val="00991466"/>
    <w:rsid w:val="0099378E"/>
    <w:rsid w:val="00994AE8"/>
    <w:rsid w:val="00997BA0"/>
    <w:rsid w:val="009A2463"/>
    <w:rsid w:val="009A648D"/>
    <w:rsid w:val="009A66F5"/>
    <w:rsid w:val="009A6E54"/>
    <w:rsid w:val="009A704A"/>
    <w:rsid w:val="009B3CCC"/>
    <w:rsid w:val="009B7245"/>
    <w:rsid w:val="009D47DB"/>
    <w:rsid w:val="009D5C18"/>
    <w:rsid w:val="009E1293"/>
    <w:rsid w:val="009E4323"/>
    <w:rsid w:val="009E573D"/>
    <w:rsid w:val="009F2EEC"/>
    <w:rsid w:val="009F6789"/>
    <w:rsid w:val="00A03D60"/>
    <w:rsid w:val="00A05388"/>
    <w:rsid w:val="00A073B5"/>
    <w:rsid w:val="00A074F9"/>
    <w:rsid w:val="00A21048"/>
    <w:rsid w:val="00A21402"/>
    <w:rsid w:val="00A22EB8"/>
    <w:rsid w:val="00A2494E"/>
    <w:rsid w:val="00A33F48"/>
    <w:rsid w:val="00A3434C"/>
    <w:rsid w:val="00A34E52"/>
    <w:rsid w:val="00A35509"/>
    <w:rsid w:val="00A36458"/>
    <w:rsid w:val="00A36A0A"/>
    <w:rsid w:val="00A3777D"/>
    <w:rsid w:val="00A453CD"/>
    <w:rsid w:val="00A5092A"/>
    <w:rsid w:val="00A545A8"/>
    <w:rsid w:val="00A551EE"/>
    <w:rsid w:val="00A55812"/>
    <w:rsid w:val="00A62E27"/>
    <w:rsid w:val="00A63608"/>
    <w:rsid w:val="00A65366"/>
    <w:rsid w:val="00A65DC3"/>
    <w:rsid w:val="00A66C29"/>
    <w:rsid w:val="00A720C7"/>
    <w:rsid w:val="00A72D43"/>
    <w:rsid w:val="00A74FC5"/>
    <w:rsid w:val="00A81E15"/>
    <w:rsid w:val="00A93EEF"/>
    <w:rsid w:val="00A94D34"/>
    <w:rsid w:val="00A97CEE"/>
    <w:rsid w:val="00AA3ED3"/>
    <w:rsid w:val="00AA79CE"/>
    <w:rsid w:val="00AB157E"/>
    <w:rsid w:val="00AB357C"/>
    <w:rsid w:val="00AC5280"/>
    <w:rsid w:val="00AD6186"/>
    <w:rsid w:val="00AE32B1"/>
    <w:rsid w:val="00AE534B"/>
    <w:rsid w:val="00AE62E5"/>
    <w:rsid w:val="00AF4AEA"/>
    <w:rsid w:val="00B15E72"/>
    <w:rsid w:val="00B2280E"/>
    <w:rsid w:val="00B22B79"/>
    <w:rsid w:val="00B317A7"/>
    <w:rsid w:val="00B324E6"/>
    <w:rsid w:val="00B400AB"/>
    <w:rsid w:val="00B426BA"/>
    <w:rsid w:val="00B42D97"/>
    <w:rsid w:val="00B65CEB"/>
    <w:rsid w:val="00B81D71"/>
    <w:rsid w:val="00B95547"/>
    <w:rsid w:val="00B964AF"/>
    <w:rsid w:val="00B970DC"/>
    <w:rsid w:val="00BA1356"/>
    <w:rsid w:val="00BA17E9"/>
    <w:rsid w:val="00BA40C7"/>
    <w:rsid w:val="00BB0FE1"/>
    <w:rsid w:val="00BC3887"/>
    <w:rsid w:val="00BC5491"/>
    <w:rsid w:val="00BC6667"/>
    <w:rsid w:val="00BE01A3"/>
    <w:rsid w:val="00BE02CA"/>
    <w:rsid w:val="00BE1676"/>
    <w:rsid w:val="00BF0E91"/>
    <w:rsid w:val="00C00BA9"/>
    <w:rsid w:val="00C04866"/>
    <w:rsid w:val="00C227EB"/>
    <w:rsid w:val="00C30A35"/>
    <w:rsid w:val="00C326E6"/>
    <w:rsid w:val="00C3551D"/>
    <w:rsid w:val="00C402B5"/>
    <w:rsid w:val="00C420B4"/>
    <w:rsid w:val="00C4411C"/>
    <w:rsid w:val="00C4709A"/>
    <w:rsid w:val="00C542FF"/>
    <w:rsid w:val="00C5656D"/>
    <w:rsid w:val="00C74619"/>
    <w:rsid w:val="00C82AF1"/>
    <w:rsid w:val="00C84641"/>
    <w:rsid w:val="00C87CD2"/>
    <w:rsid w:val="00C87DC8"/>
    <w:rsid w:val="00CA2A5D"/>
    <w:rsid w:val="00CB21BF"/>
    <w:rsid w:val="00CB46FC"/>
    <w:rsid w:val="00CB6AFD"/>
    <w:rsid w:val="00CC22F3"/>
    <w:rsid w:val="00CD06BF"/>
    <w:rsid w:val="00CD078C"/>
    <w:rsid w:val="00CD4D46"/>
    <w:rsid w:val="00CD778A"/>
    <w:rsid w:val="00CE073C"/>
    <w:rsid w:val="00CE0872"/>
    <w:rsid w:val="00CE5D84"/>
    <w:rsid w:val="00CF4058"/>
    <w:rsid w:val="00CF7210"/>
    <w:rsid w:val="00D0027D"/>
    <w:rsid w:val="00D02360"/>
    <w:rsid w:val="00D04E11"/>
    <w:rsid w:val="00D05AF7"/>
    <w:rsid w:val="00D10FAA"/>
    <w:rsid w:val="00D1225D"/>
    <w:rsid w:val="00D1418A"/>
    <w:rsid w:val="00D17D37"/>
    <w:rsid w:val="00D25817"/>
    <w:rsid w:val="00D35393"/>
    <w:rsid w:val="00D511C9"/>
    <w:rsid w:val="00D51599"/>
    <w:rsid w:val="00D51C7B"/>
    <w:rsid w:val="00D526D9"/>
    <w:rsid w:val="00D55222"/>
    <w:rsid w:val="00D578CD"/>
    <w:rsid w:val="00D61446"/>
    <w:rsid w:val="00D62EA3"/>
    <w:rsid w:val="00D76C7C"/>
    <w:rsid w:val="00D962F6"/>
    <w:rsid w:val="00DA329B"/>
    <w:rsid w:val="00DB00C4"/>
    <w:rsid w:val="00DC0083"/>
    <w:rsid w:val="00DC78A9"/>
    <w:rsid w:val="00DD2229"/>
    <w:rsid w:val="00DD44A5"/>
    <w:rsid w:val="00DE37D7"/>
    <w:rsid w:val="00DE766F"/>
    <w:rsid w:val="00E10C94"/>
    <w:rsid w:val="00E12C1A"/>
    <w:rsid w:val="00E319E0"/>
    <w:rsid w:val="00E323A2"/>
    <w:rsid w:val="00E34A9A"/>
    <w:rsid w:val="00E36247"/>
    <w:rsid w:val="00E36C4E"/>
    <w:rsid w:val="00E4477F"/>
    <w:rsid w:val="00E52944"/>
    <w:rsid w:val="00E52F86"/>
    <w:rsid w:val="00E60CA8"/>
    <w:rsid w:val="00E617E8"/>
    <w:rsid w:val="00E64F76"/>
    <w:rsid w:val="00E676C7"/>
    <w:rsid w:val="00E70932"/>
    <w:rsid w:val="00E80FE0"/>
    <w:rsid w:val="00E84A16"/>
    <w:rsid w:val="00E852AC"/>
    <w:rsid w:val="00E901E6"/>
    <w:rsid w:val="00E96EFC"/>
    <w:rsid w:val="00EA4341"/>
    <w:rsid w:val="00EA6C12"/>
    <w:rsid w:val="00EB0F5E"/>
    <w:rsid w:val="00EB1A77"/>
    <w:rsid w:val="00EC559D"/>
    <w:rsid w:val="00EC67E8"/>
    <w:rsid w:val="00ED19CD"/>
    <w:rsid w:val="00ED3C43"/>
    <w:rsid w:val="00EE1D2F"/>
    <w:rsid w:val="00EE3B2A"/>
    <w:rsid w:val="00EF1E7D"/>
    <w:rsid w:val="00EF58C3"/>
    <w:rsid w:val="00EF7B8C"/>
    <w:rsid w:val="00F0036D"/>
    <w:rsid w:val="00F054DC"/>
    <w:rsid w:val="00F233CE"/>
    <w:rsid w:val="00F23798"/>
    <w:rsid w:val="00F23ADE"/>
    <w:rsid w:val="00F35ACA"/>
    <w:rsid w:val="00F40495"/>
    <w:rsid w:val="00F40521"/>
    <w:rsid w:val="00F46C83"/>
    <w:rsid w:val="00F56D75"/>
    <w:rsid w:val="00F67B14"/>
    <w:rsid w:val="00F80DDF"/>
    <w:rsid w:val="00F80EA0"/>
    <w:rsid w:val="00F9159E"/>
    <w:rsid w:val="00F916D1"/>
    <w:rsid w:val="00F9574B"/>
    <w:rsid w:val="00FA09E2"/>
    <w:rsid w:val="00FA1EBF"/>
    <w:rsid w:val="00FA6392"/>
    <w:rsid w:val="00FA759F"/>
    <w:rsid w:val="00FC0F1A"/>
    <w:rsid w:val="00FC1FC8"/>
    <w:rsid w:val="00FC392A"/>
    <w:rsid w:val="00FC5056"/>
    <w:rsid w:val="00FC7800"/>
    <w:rsid w:val="00FC7B7A"/>
    <w:rsid w:val="00FC7DF3"/>
    <w:rsid w:val="00FD5228"/>
    <w:rsid w:val="00FF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A49DE"/>
  <w15:docId w15:val="{13F2CD93-5A45-4B9E-AAE9-938415606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356468"/>
    <w:pPr>
      <w:keepNext/>
      <w:widowControl w:val="0"/>
      <w:tabs>
        <w:tab w:val="left" w:pos="360"/>
        <w:tab w:val="left" w:pos="720"/>
        <w:tab w:val="right" w:pos="9270"/>
      </w:tabs>
      <w:spacing w:after="0" w:line="240" w:lineRule="auto"/>
      <w:outlineLvl w:val="1"/>
    </w:pPr>
    <w:rPr>
      <w:rFonts w:ascii="Arial" w:eastAsia="Times New Roman" w:hAnsi="Arial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63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74635F"/>
  </w:style>
  <w:style w:type="paragraph" w:styleId="a5">
    <w:name w:val="footer"/>
    <w:basedOn w:val="a"/>
    <w:link w:val="a6"/>
    <w:uiPriority w:val="99"/>
    <w:unhideWhenUsed/>
    <w:rsid w:val="007463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74635F"/>
  </w:style>
  <w:style w:type="paragraph" w:styleId="a7">
    <w:name w:val="List Paragraph"/>
    <w:basedOn w:val="a"/>
    <w:uiPriority w:val="34"/>
    <w:qFormat/>
    <w:rsid w:val="0074635F"/>
    <w:pPr>
      <w:ind w:left="720"/>
      <w:contextualSpacing/>
    </w:pPr>
  </w:style>
  <w:style w:type="table" w:styleId="a8">
    <w:name w:val="Table Grid"/>
    <w:basedOn w:val="a1"/>
    <w:rsid w:val="00300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72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272D76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015C82"/>
    <w:pPr>
      <w:keepLines/>
      <w:tabs>
        <w:tab w:val="right" w:pos="-173"/>
      </w:tabs>
      <w:suppressAutoHyphens/>
      <w:autoSpaceDE w:val="0"/>
      <w:autoSpaceDN w:val="0"/>
      <w:adjustRightInd w:val="0"/>
      <w:spacing w:before="240" w:after="0" w:line="240" w:lineRule="auto"/>
    </w:pPr>
    <w:rPr>
      <w:rFonts w:ascii="Times New Roman" w:eastAsia="Times New Roman" w:hAnsi="Times New Roman" w:cs="Times New Roman"/>
      <w:color w:val="000000"/>
    </w:rPr>
  </w:style>
  <w:style w:type="character" w:customStyle="1" w:styleId="22">
    <w:name w:val="正文文本 2 字符"/>
    <w:basedOn w:val="a0"/>
    <w:link w:val="21"/>
    <w:rsid w:val="00015C82"/>
    <w:rPr>
      <w:rFonts w:ascii="Times New Roman" w:eastAsia="Times New Roman" w:hAnsi="Times New Roman" w:cs="Times New Roman"/>
      <w:color w:val="000000"/>
    </w:rPr>
  </w:style>
  <w:style w:type="paragraph" w:styleId="23">
    <w:name w:val="Body Text Indent 2"/>
    <w:basedOn w:val="a"/>
    <w:link w:val="24"/>
    <w:uiPriority w:val="99"/>
    <w:semiHidden/>
    <w:unhideWhenUsed/>
    <w:rsid w:val="008C3452"/>
    <w:pPr>
      <w:spacing w:after="120" w:line="480" w:lineRule="auto"/>
      <w:ind w:left="360"/>
    </w:pPr>
  </w:style>
  <w:style w:type="character" w:customStyle="1" w:styleId="24">
    <w:name w:val="正文文本缩进 2 字符"/>
    <w:basedOn w:val="a0"/>
    <w:link w:val="23"/>
    <w:uiPriority w:val="99"/>
    <w:semiHidden/>
    <w:rsid w:val="008C3452"/>
  </w:style>
  <w:style w:type="paragraph" w:styleId="ab">
    <w:name w:val="Body Text"/>
    <w:basedOn w:val="a"/>
    <w:link w:val="ac"/>
    <w:uiPriority w:val="99"/>
    <w:semiHidden/>
    <w:unhideWhenUsed/>
    <w:rsid w:val="00356468"/>
    <w:pPr>
      <w:spacing w:after="120"/>
    </w:pPr>
  </w:style>
  <w:style w:type="character" w:customStyle="1" w:styleId="ac">
    <w:name w:val="正文文本 字符"/>
    <w:basedOn w:val="a0"/>
    <w:link w:val="ab"/>
    <w:uiPriority w:val="99"/>
    <w:semiHidden/>
    <w:rsid w:val="00356468"/>
  </w:style>
  <w:style w:type="character" w:customStyle="1" w:styleId="20">
    <w:name w:val="标题 2 字符"/>
    <w:basedOn w:val="a0"/>
    <w:link w:val="2"/>
    <w:rsid w:val="00356468"/>
    <w:rPr>
      <w:rFonts w:ascii="Arial" w:eastAsia="Times New Roman" w:hAnsi="Arial" w:cs="Times New Roman"/>
      <w:b/>
      <w:szCs w:val="20"/>
    </w:rPr>
  </w:style>
  <w:style w:type="character" w:styleId="ad">
    <w:name w:val="Hyperlink"/>
    <w:basedOn w:val="a0"/>
    <w:uiPriority w:val="99"/>
    <w:unhideWhenUsed/>
    <w:rsid w:val="00432791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43279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84797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1970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8855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4254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9539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893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1128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563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7827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D5256-7837-494A-B545-8305D2F41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De Mello e Souza</dc:creator>
  <cp:keywords/>
  <dc:description/>
  <cp:lastModifiedBy>Zhong, Yongyu</cp:lastModifiedBy>
  <cp:revision>233</cp:revision>
  <cp:lastPrinted>2017-10-27T07:58:00Z</cp:lastPrinted>
  <dcterms:created xsi:type="dcterms:W3CDTF">2020-02-25T18:25:00Z</dcterms:created>
  <dcterms:modified xsi:type="dcterms:W3CDTF">2020-02-28T08:27:00Z</dcterms:modified>
</cp:coreProperties>
</file>