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055" cy="6262370"/>
            <wp:effectExtent l="0" t="0" r="10795" b="5080"/>
            <wp:docPr id="1" name="Picture 1" descr="f8bcbfae5f4b11eb24a6d573d284f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f8bcbfae5f4b11eb24a6d573d284fdf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626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5866765"/>
            <wp:effectExtent l="0" t="0" r="10160" b="635"/>
            <wp:docPr id="2" name="Picture 2" descr="a8c78b494418094e8fa67ac4903e7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8c78b494418094e8fa67ac4903e77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5866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Reply 1</w:t>
      </w:r>
    </w:p>
    <w:p>
      <w:pPr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C822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Office_11.2.0.10426_F1E327BC-269C-435d-A152-05C5408002CA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2022-03-11T19:58:05Z</dcterms:created>
  <dc:creator>Administrator</dc:creator>
  <cp:lastModifiedBy>T</cp:lastModifiedBy>
  <dcterms:modified xsi:type="dcterms:W3CDTF">2022-03-11T19:58:47Z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1033-11.2.0.10426</vt:lpwstr>
  </property>
  <property fmtid="{D5CDD505-2E9C-101B-9397-08002B2CF9AE}" pid="3" name="ICV">
    <vt:lpwstr>E21793BCE10C45B088572341812ED40A</vt:lpwstr>
  </property>
</Properties>
</file>