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7D12" w14:textId="77777777" w:rsidR="00E63D56" w:rsidRPr="00E63D56" w:rsidRDefault="00E63D56" w:rsidP="00E63D56">
      <w:pPr>
        <w:keepNext/>
        <w:spacing w:after="0" w:line="240" w:lineRule="auto"/>
        <w:outlineLvl w:val="0"/>
        <w:rPr>
          <w:rFonts w:ascii="Cambria Math" w:eastAsia="Times New Roman" w:hAnsi="Cambria Math" w:cs="Times New Roman"/>
          <w:b/>
          <w:bCs/>
          <w:sz w:val="24"/>
          <w:szCs w:val="24"/>
        </w:rPr>
      </w:pPr>
      <w:r w:rsidRPr="00E63D56">
        <w:rPr>
          <w:rFonts w:ascii="Cambria Math" w:eastAsia="Times New Roman" w:hAnsi="Cambria Math" w:cs="Times New Roman"/>
          <w:b/>
          <w:bCs/>
          <w:sz w:val="24"/>
          <w:szCs w:val="24"/>
        </w:rPr>
        <w:t>Case 9.2: Wings of Fire</w:t>
      </w:r>
    </w:p>
    <w:p w14:paraId="3CAA00FE" w14:textId="132F55DD" w:rsidR="00E63D56" w:rsidRPr="00E63D56" w:rsidRDefault="00E63D56" w:rsidP="00E63D56">
      <w:pPr>
        <w:tabs>
          <w:tab w:val="left" w:pos="360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  <w:t xml:space="preserve">To analyze the data Tony will have to combine the </w:t>
      </w:r>
      <w:r w:rsidR="00345601">
        <w:rPr>
          <w:rFonts w:ascii="Cambria Math" w:eastAsia="Times New Roman" w:hAnsi="Cambria Math" w:cs="Times New Roman"/>
          <w:sz w:val="24"/>
          <w:szCs w:val="24"/>
        </w:rPr>
        <w:t>_________</w:t>
      </w:r>
      <w:r w:rsidRPr="00E63D56">
        <w:rPr>
          <w:rFonts w:ascii="Cambria Math" w:eastAsia="Times New Roman" w:hAnsi="Cambria Math" w:cs="Times New Roman"/>
          <w:sz w:val="24"/>
          <w:szCs w:val="24"/>
        </w:rPr>
        <w:t xml:space="preserve"> time and the </w:t>
      </w:r>
      <w:r w:rsidR="00345601">
        <w:rPr>
          <w:rFonts w:ascii="Cambria Math" w:eastAsia="Times New Roman" w:hAnsi="Cambria Math" w:cs="Times New Roman"/>
          <w:sz w:val="24"/>
          <w:szCs w:val="24"/>
        </w:rPr>
        <w:t>__________</w:t>
      </w:r>
      <w:r w:rsidRPr="00E63D56">
        <w:rPr>
          <w:rFonts w:ascii="Cambria Math" w:eastAsia="Times New Roman" w:hAnsi="Cambria Math" w:cs="Times New Roman"/>
          <w:sz w:val="24"/>
          <w:szCs w:val="24"/>
        </w:rPr>
        <w:t>time to get a total delivery time for the customer to receive the order.  The following sample statistics are computed for the total times:</w:t>
      </w:r>
    </w:p>
    <w:p w14:paraId="60F4E7DD" w14:textId="77777777" w:rsidR="00E63D56" w:rsidRPr="00E63D56" w:rsidRDefault="00E63D56" w:rsidP="00E63D56">
      <w:pPr>
        <w:spacing w:after="0" w:line="240" w:lineRule="auto"/>
        <w:ind w:firstLine="720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position w:val="-6"/>
          <w:sz w:val="24"/>
          <w:szCs w:val="24"/>
        </w:rPr>
        <w:object w:dxaOrig="200" w:dyaOrig="340" w14:anchorId="7856B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7.5pt" o:ole="">
            <v:imagedata r:id="rId4" o:title=""/>
          </v:shape>
          <o:OLEObject Type="Embed" ProgID="Equation.3" ShapeID="_x0000_i1025" DrawAspect="Content" ObjectID="_1732711843" r:id="rId5"/>
        </w:object>
      </w:r>
      <w:r w:rsidRPr="00E63D56">
        <w:rPr>
          <w:rFonts w:ascii="Cambria Math" w:eastAsia="Times New Roman" w:hAnsi="Cambria Math" w:cs="Times New Roman"/>
          <w:sz w:val="24"/>
          <w:szCs w:val="24"/>
        </w:rPr>
        <w:t xml:space="preserve"> = 22.523 minutes; </w:t>
      </w:r>
      <w:r w:rsidRPr="00E63D56">
        <w:rPr>
          <w:rFonts w:ascii="Cambria Math" w:eastAsia="Times New Roman" w:hAnsi="Cambria Math" w:cs="Times New Roman"/>
          <w:sz w:val="24"/>
          <w:szCs w:val="24"/>
        </w:rPr>
        <w:tab/>
        <w:t xml:space="preserve">s = 4.874 </w:t>
      </w:r>
      <w:proofErr w:type="gramStart"/>
      <w:r w:rsidRPr="00E63D56">
        <w:rPr>
          <w:rFonts w:ascii="Cambria Math" w:eastAsia="Times New Roman" w:hAnsi="Cambria Math" w:cs="Times New Roman"/>
          <w:sz w:val="24"/>
          <w:szCs w:val="24"/>
        </w:rPr>
        <w:t xml:space="preserve">minutes;   </w:t>
      </w:r>
      <w:proofErr w:type="gramEnd"/>
      <w:r w:rsidRPr="00E63D56">
        <w:rPr>
          <w:rFonts w:ascii="Cambria Math" w:eastAsia="Times New Roman" w:hAnsi="Cambria Math" w:cs="Times New Roman"/>
          <w:sz w:val="24"/>
          <w:szCs w:val="24"/>
        </w:rPr>
        <w:t>n = 200</w:t>
      </w:r>
    </w:p>
    <w:p w14:paraId="2E6FF017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>Tony only wants to offer the guarantee if he is reasonably sure that the total time for a customer to receive an order is less than 30 minutes.  He can perform the following hypothesis test:</w:t>
      </w:r>
    </w:p>
    <w:p w14:paraId="175A5DED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</w:r>
      <w:r w:rsidRPr="00E63D56">
        <w:rPr>
          <w:rFonts w:ascii="Cambria Math" w:eastAsia="Times New Roman" w:hAnsi="Cambria Math" w:cs="Times New Roman"/>
          <w:sz w:val="24"/>
          <w:szCs w:val="24"/>
        </w:rPr>
        <w:tab/>
        <w:t>Ho: µ ≥ 30 minutes</w:t>
      </w:r>
    </w:p>
    <w:p w14:paraId="00D21016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</w:r>
      <w:r w:rsidRPr="00E63D56">
        <w:rPr>
          <w:rFonts w:ascii="Cambria Math" w:eastAsia="Times New Roman" w:hAnsi="Cambria Math" w:cs="Times New Roman"/>
          <w:sz w:val="24"/>
          <w:szCs w:val="24"/>
        </w:rPr>
        <w:tab/>
        <w:t>H</w:t>
      </w:r>
      <w:r w:rsidRPr="00E63D56">
        <w:rPr>
          <w:rFonts w:ascii="Cambria Math" w:eastAsia="Times New Roman" w:hAnsi="Cambria Math" w:cs="Times New Roman"/>
          <w:sz w:val="24"/>
          <w:szCs w:val="24"/>
          <w:vertAlign w:val="subscript"/>
        </w:rPr>
        <w:t>A</w:t>
      </w:r>
      <w:r w:rsidRPr="00E63D56">
        <w:rPr>
          <w:rFonts w:ascii="Cambria Math" w:eastAsia="Times New Roman" w:hAnsi="Cambria Math" w:cs="Times New Roman"/>
          <w:sz w:val="24"/>
          <w:szCs w:val="24"/>
        </w:rPr>
        <w:t>: µ &lt; 30 minutes</w:t>
      </w:r>
    </w:p>
    <w:p w14:paraId="15BFDE4E" w14:textId="77777777" w:rsidR="00E63D56" w:rsidRPr="00E63D56" w:rsidRDefault="00E63D56" w:rsidP="00E63D56">
      <w:pPr>
        <w:tabs>
          <w:tab w:val="left" w:pos="360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  <w:t>Because the population standard deviation is unknown and had to be estimated from the sample data the correct test is a t-test with n-1 = 199 degrees of freedom.  The calculated value of the test statistic is</w:t>
      </w:r>
    </w:p>
    <w:p w14:paraId="7CC026A8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</w:r>
      <w:r w:rsidRPr="00E63D56">
        <w:rPr>
          <w:rFonts w:ascii="Cambria Math" w:eastAsia="Times New Roman" w:hAnsi="Cambria Math" w:cs="Times New Roman"/>
          <w:sz w:val="24"/>
          <w:szCs w:val="24"/>
        </w:rPr>
        <w:tab/>
        <w:t xml:space="preserve">t = </w:t>
      </w:r>
      <w:r w:rsidRPr="00E63D56">
        <w:rPr>
          <w:rFonts w:ascii="Cambria Math" w:eastAsia="Times New Roman" w:hAnsi="Cambria Math" w:cs="Times New Roman"/>
          <w:position w:val="-62"/>
          <w:sz w:val="24"/>
          <w:szCs w:val="24"/>
        </w:rPr>
        <w:object w:dxaOrig="1219" w:dyaOrig="999" w14:anchorId="32A49063">
          <v:shape id="_x0000_i1026" type="#_x0000_t75" style="width:61pt;height:50pt" o:ole="">
            <v:imagedata r:id="rId6" o:title=""/>
          </v:shape>
          <o:OLEObject Type="Embed" ProgID="Equation.3" ShapeID="_x0000_i1026" DrawAspect="Content" ObjectID="_1732711844" r:id="rId7"/>
        </w:object>
      </w:r>
      <w:r w:rsidRPr="00E63D56">
        <w:rPr>
          <w:rFonts w:ascii="Cambria Math" w:eastAsia="Times New Roman" w:hAnsi="Cambria Math" w:cs="Times New Roman"/>
          <w:sz w:val="24"/>
          <w:szCs w:val="24"/>
        </w:rPr>
        <w:t xml:space="preserve"> = -21.695</w:t>
      </w:r>
    </w:p>
    <w:p w14:paraId="7297FBF1" w14:textId="74BF8480" w:rsidR="00E63D56" w:rsidRPr="003C41A2" w:rsidRDefault="00345601" w:rsidP="00E63D56">
      <w:pPr>
        <w:spacing w:after="0" w:line="240" w:lineRule="auto"/>
        <w:rPr>
          <w:rFonts w:ascii="Cambria Math" w:eastAsia="Times New Roman" w:hAnsi="Cambria Math" w:cs="Times New Roman"/>
          <w:i/>
          <w:iCs/>
          <w:sz w:val="24"/>
          <w:szCs w:val="24"/>
          <w:u w:val="single"/>
        </w:rPr>
      </w:pPr>
      <w:r w:rsidRPr="003C41A2">
        <w:rPr>
          <w:rFonts w:ascii="Cambria Math" w:eastAsia="Times New Roman" w:hAnsi="Cambria Math" w:cs="Times New Roman"/>
          <w:i/>
          <w:iCs/>
          <w:sz w:val="24"/>
          <w:szCs w:val="24"/>
          <w:u w:val="single"/>
        </w:rPr>
        <w:t>….</w:t>
      </w:r>
      <w:r w:rsidR="003C41A2" w:rsidRPr="003C41A2">
        <w:rPr>
          <w:rFonts w:ascii="Cambria Math" w:eastAsia="Times New Roman" w:hAnsi="Cambria Math" w:cs="Times New Roman"/>
          <w:i/>
          <w:iCs/>
          <w:sz w:val="24"/>
          <w:szCs w:val="24"/>
          <w:u w:val="single"/>
        </w:rPr>
        <w:t xml:space="preserve"> [</w:t>
      </w:r>
      <w:r w:rsidR="003C41A2">
        <w:rPr>
          <w:rFonts w:ascii="Cambria Math" w:eastAsia="Times New Roman" w:hAnsi="Cambria Math" w:cs="Times New Roman"/>
          <w:i/>
          <w:iCs/>
          <w:sz w:val="24"/>
          <w:szCs w:val="24"/>
          <w:u w:val="single"/>
        </w:rPr>
        <w:t xml:space="preserve">students are required to </w:t>
      </w:r>
      <w:r w:rsidR="003C41A2" w:rsidRPr="003C41A2">
        <w:rPr>
          <w:rFonts w:ascii="Cambria Math" w:eastAsia="Times New Roman" w:hAnsi="Cambria Math" w:cs="Times New Roman"/>
          <w:i/>
          <w:iCs/>
          <w:sz w:val="24"/>
          <w:szCs w:val="24"/>
          <w:u w:val="single"/>
        </w:rPr>
        <w:t>compare this value versus the critical value with 199 degrees of freedom and draw the appropriate conclusion.]</w:t>
      </w:r>
    </w:p>
    <w:p w14:paraId="390958D4" w14:textId="2E9F456F" w:rsidR="00E63D56" w:rsidRPr="00E63D56" w:rsidRDefault="00E63D56" w:rsidP="00345601">
      <w:pPr>
        <w:tabs>
          <w:tab w:val="left" w:pos="360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  <w:t>Students could estimate the probability of an order taking more than 30 minutes as follows:</w:t>
      </w:r>
      <w:r w:rsidR="00345601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E63D56">
        <w:rPr>
          <w:rFonts w:ascii="Cambria Math" w:eastAsia="Times New Roman" w:hAnsi="Cambria Math" w:cs="Times New Roman"/>
          <w:sz w:val="24"/>
          <w:szCs w:val="24"/>
        </w:rPr>
        <w:t xml:space="preserve">count the number of times an order took more than 30 minutes from the sampled data, compute the relative </w:t>
      </w:r>
      <w:proofErr w:type="gramStart"/>
      <w:r w:rsidRPr="00E63D56">
        <w:rPr>
          <w:rFonts w:ascii="Cambria Math" w:eastAsia="Times New Roman" w:hAnsi="Cambria Math" w:cs="Times New Roman"/>
          <w:sz w:val="24"/>
          <w:szCs w:val="24"/>
        </w:rPr>
        <w:t>frequency</w:t>
      </w:r>
      <w:proofErr w:type="gramEnd"/>
      <w:r w:rsidRPr="00E63D56">
        <w:rPr>
          <w:rFonts w:ascii="Cambria Math" w:eastAsia="Times New Roman" w:hAnsi="Cambria Math" w:cs="Times New Roman"/>
          <w:sz w:val="24"/>
          <w:szCs w:val="24"/>
        </w:rPr>
        <w:t xml:space="preserve"> and use it as an estimate of the probability of a delivery exceeding the guarantee.  Here there are 7 such instances.  The relative frequency would be 7/200 = 0.035, or 3.5%.  A confidence interval could be constructed around this point estimate.  For a 95% confidence interval:</w:t>
      </w:r>
    </w:p>
    <w:p w14:paraId="36A17C68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E63D56">
        <w:rPr>
          <w:rFonts w:ascii="Cambria Math" w:eastAsia="Times New Roman" w:hAnsi="Cambria Math" w:cs="Times New Roman"/>
          <w:sz w:val="24"/>
          <w:szCs w:val="24"/>
        </w:rPr>
        <w:tab/>
      </w:r>
      <w:r w:rsidRPr="00E63D56">
        <w:rPr>
          <w:rFonts w:ascii="Cambria Math" w:eastAsia="Times New Roman" w:hAnsi="Cambria Math" w:cs="Times New Roman"/>
          <w:sz w:val="24"/>
          <w:szCs w:val="24"/>
        </w:rPr>
        <w:tab/>
      </w:r>
      <w:r w:rsidRPr="00E63D56">
        <w:rPr>
          <w:rFonts w:ascii="Cambria Math" w:eastAsia="Times New Roman" w:hAnsi="Cambria Math" w:cs="Times New Roman"/>
          <w:position w:val="-26"/>
          <w:sz w:val="24"/>
          <w:szCs w:val="24"/>
        </w:rPr>
        <w:object w:dxaOrig="2000" w:dyaOrig="700" w14:anchorId="6E43F769">
          <v:shape id="_x0000_i1027" type="#_x0000_t75" style="width:100pt;height:35pt" o:ole="">
            <v:imagedata r:id="rId8" o:title=""/>
          </v:shape>
          <o:OLEObject Type="Embed" ProgID="Equation.3" ShapeID="_x0000_i1027" DrawAspect="Content" ObjectID="_1732711845" r:id="rId9"/>
        </w:object>
      </w:r>
      <w:r w:rsidRPr="00E63D56">
        <w:rPr>
          <w:rFonts w:ascii="Cambria Math" w:eastAsia="Times New Roman" w:hAnsi="Cambria Math" w:cs="Times New Roman"/>
          <w:sz w:val="24"/>
          <w:szCs w:val="24"/>
        </w:rPr>
        <w:t>, giving the interval 0.0095 to 0.0605</w:t>
      </w:r>
    </w:p>
    <w:p w14:paraId="6C2E6EE1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</w:p>
    <w:p w14:paraId="4C60AA6B" w14:textId="77777777" w:rsidR="00E63D56" w:rsidRPr="00E63D56" w:rsidRDefault="00E63D56" w:rsidP="00E63D56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</w:p>
    <w:p w14:paraId="3376AE4D" w14:textId="77777777" w:rsidR="00E63D56" w:rsidRPr="00E63D56" w:rsidRDefault="00E63D56" w:rsidP="00E63D56">
      <w:pPr>
        <w:tabs>
          <w:tab w:val="left" w:pos="360"/>
        </w:tabs>
        <w:rPr>
          <w:rFonts w:ascii="Cambria Math" w:hAnsi="Cambria Math"/>
          <w:sz w:val="24"/>
          <w:szCs w:val="24"/>
        </w:rPr>
      </w:pPr>
      <w:r w:rsidRPr="00E63D56">
        <w:rPr>
          <w:rFonts w:ascii="Cambria Math" w:hAnsi="Cambria Math"/>
          <w:sz w:val="24"/>
          <w:szCs w:val="24"/>
        </w:rPr>
        <w:t>An alternate approach would be to calculate the probability from the distribution.  Assuming that the distribution of total times is relatively normally distributed with a mean, µ, equal to the sample mean of 22.523 and a standard deviation, σ, equal to the sample standard deviation of 4.874 the probability that a delivery would exceed 30 minutes can be computed as follows:</w:t>
      </w:r>
    </w:p>
    <w:p w14:paraId="6B099B3C" w14:textId="77777777" w:rsidR="00E63D56" w:rsidRPr="00E63D56" w:rsidRDefault="00E63D56" w:rsidP="00E63D56">
      <w:pPr>
        <w:rPr>
          <w:rFonts w:ascii="Cambria Math" w:hAnsi="Cambria Math"/>
          <w:sz w:val="24"/>
          <w:szCs w:val="24"/>
        </w:rPr>
      </w:pPr>
      <w:r w:rsidRPr="00E63D56">
        <w:rPr>
          <w:rFonts w:ascii="Cambria Math" w:hAnsi="Cambria Math"/>
          <w:sz w:val="24"/>
          <w:szCs w:val="24"/>
        </w:rPr>
        <w:t xml:space="preserve">Probability (z ≥ </w:t>
      </w:r>
      <w:r w:rsidRPr="00E63D56">
        <w:rPr>
          <w:rFonts w:ascii="Cambria Math" w:hAnsi="Cambria Math"/>
          <w:position w:val="-24"/>
          <w:sz w:val="24"/>
          <w:szCs w:val="24"/>
        </w:rPr>
        <w:object w:dxaOrig="620" w:dyaOrig="639" w14:anchorId="407761FE">
          <v:shape id="_x0000_i1028" type="#_x0000_t75" style="width:31pt;height:32pt" o:ole="">
            <v:imagedata r:id="rId10" o:title=""/>
          </v:shape>
          <o:OLEObject Type="Embed" ProgID="Equation.3" ShapeID="_x0000_i1028" DrawAspect="Content" ObjectID="_1732711846" r:id="rId11"/>
        </w:object>
      </w:r>
      <w:r w:rsidRPr="00E63D56">
        <w:rPr>
          <w:rFonts w:ascii="Cambria Math" w:hAnsi="Cambria Math"/>
          <w:sz w:val="24"/>
          <w:szCs w:val="24"/>
        </w:rPr>
        <w:t xml:space="preserve">) = Probability (z ≥ </w:t>
      </w:r>
      <w:r w:rsidRPr="00E63D56">
        <w:rPr>
          <w:rFonts w:ascii="Cambria Math" w:hAnsi="Cambria Math"/>
          <w:position w:val="-24"/>
          <w:sz w:val="24"/>
          <w:szCs w:val="24"/>
        </w:rPr>
        <w:object w:dxaOrig="1219" w:dyaOrig="620" w14:anchorId="3EF72803">
          <v:shape id="_x0000_i1029" type="#_x0000_t75" style="width:61pt;height:31pt" o:ole="">
            <v:imagedata r:id="rId12" o:title=""/>
          </v:shape>
          <o:OLEObject Type="Embed" ProgID="Equation.3" ShapeID="_x0000_i1029" DrawAspect="Content" ObjectID="_1732711847" r:id="rId13"/>
        </w:object>
      </w:r>
      <w:r w:rsidRPr="00E63D56">
        <w:rPr>
          <w:rFonts w:ascii="Cambria Math" w:hAnsi="Cambria Math"/>
          <w:sz w:val="24"/>
          <w:szCs w:val="24"/>
        </w:rPr>
        <w:t xml:space="preserve">) = 1.534. </w:t>
      </w:r>
    </w:p>
    <w:p w14:paraId="6A952FC6" w14:textId="28A47D45" w:rsidR="00317FDB" w:rsidRPr="00E63D56" w:rsidRDefault="00E63D56">
      <w:pPr>
        <w:rPr>
          <w:rFonts w:ascii="Cambria Math" w:hAnsi="Cambria Math"/>
          <w:sz w:val="24"/>
          <w:szCs w:val="24"/>
        </w:rPr>
      </w:pPr>
      <w:r w:rsidRPr="00E63D56">
        <w:rPr>
          <w:rFonts w:ascii="Cambria Math" w:hAnsi="Cambria Math"/>
          <w:sz w:val="24"/>
          <w:szCs w:val="24"/>
        </w:rPr>
        <w:t xml:space="preserve"> The probability that z is greater than 1.534 is approximately 0.0625.  Thus, approximately 6.25% of Tony’s orders (or 6.25 out of every 100 orders) on a football Saturday would result in the customer receiving the order free of charge.  </w:t>
      </w:r>
    </w:p>
    <w:sectPr w:rsidR="00317FDB" w:rsidRPr="00E6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56"/>
    <w:rsid w:val="001173A0"/>
    <w:rsid w:val="00345601"/>
    <w:rsid w:val="003C41A2"/>
    <w:rsid w:val="00E63D56"/>
    <w:rsid w:val="00FA0ECE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8B2A255"/>
  <w15:chartTrackingRefBased/>
  <w15:docId w15:val="{F562E9D9-294D-4AF3-A9C0-0511B20C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3D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D5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Wesleyan University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Attawia, Raymond</dc:creator>
  <cp:keywords/>
  <dc:description/>
  <cp:lastModifiedBy>Attawia, Raymond</cp:lastModifiedBy>
  <cp:revision>4</cp:revision>
  <dcterms:created xsi:type="dcterms:W3CDTF">2017-10-27T01:44:00Z</dcterms:created>
  <dcterms:modified xsi:type="dcterms:W3CDTF">2022-12-16T21:04:00Z</dcterms:modified>
</cp:coreProperties>
</file>