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5A5" w:rsidRDefault="00EB25A5">
      <w:r w:rsidRPr="00EB25A5">
        <w:drawing>
          <wp:inline distT="0" distB="0" distL="0" distR="0" wp14:anchorId="1F8B9BCB" wp14:editId="5D090AFF">
            <wp:extent cx="2743200" cy="3390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A5"/>
    <w:rsid w:val="00EB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1F25F-27B4-404E-8EA2-A7DFF712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Audriauna</dc:creator>
  <cp:keywords/>
  <dc:description/>
  <cp:lastModifiedBy>Peterson, Audriauna</cp:lastModifiedBy>
  <cp:revision>1</cp:revision>
  <dcterms:created xsi:type="dcterms:W3CDTF">2019-02-25T03:36:00Z</dcterms:created>
  <dcterms:modified xsi:type="dcterms:W3CDTF">2019-02-25T03:37:00Z</dcterms:modified>
</cp:coreProperties>
</file>