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3FDA" w14:textId="6033BB3B" w:rsidR="00115C14" w:rsidRDefault="00CE7301"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658ACCA8" wp14:editId="34564BF1">
            <wp:extent cx="5943600" cy="40176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5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01"/>
    <w:rsid w:val="00115C14"/>
    <w:rsid w:val="00CE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51F6E"/>
  <w15:chartTrackingRefBased/>
  <w15:docId w15:val="{046872A1-363A-488E-ADE7-8A25ECAD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14433607760</dc:creator>
  <cp:keywords/>
  <dc:description/>
  <cp:lastModifiedBy>14433607760</cp:lastModifiedBy>
  <cp:revision>1</cp:revision>
  <dcterms:created xsi:type="dcterms:W3CDTF">2021-06-25T10:54:00Z</dcterms:created>
  <dcterms:modified xsi:type="dcterms:W3CDTF">2021-06-25T10:55:00Z</dcterms:modified>
</cp:coreProperties>
</file>