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1AE" w:rsidRDefault="001D31AE">
      <w:r>
        <w:rPr>
          <w:noProof/>
        </w:rPr>
        <w:drawing>
          <wp:inline distT="0" distB="0" distL="0" distR="0" wp14:anchorId="0BDCB2FF" wp14:editId="12DECFFE">
            <wp:extent cx="5943600" cy="2966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1AE" w:rsidRDefault="001D31AE">
      <w:r>
        <w:rPr>
          <w:noProof/>
        </w:rPr>
        <w:drawing>
          <wp:inline distT="0" distB="0" distL="0" distR="0" wp14:anchorId="4A303AC6" wp14:editId="7B397C87">
            <wp:extent cx="5943600" cy="2493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3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AE"/>
    <w:rsid w:val="001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FF25"/>
  <w15:chartTrackingRefBased/>
  <w15:docId w15:val="{1DB38CAC-CB0F-4AF7-BC61-10186531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Dingle, Twan</dc:creator>
  <cp:keywords/>
  <dc:description/>
  <cp:lastModifiedBy>Dingle, Twan</cp:lastModifiedBy>
  <cp:revision>1</cp:revision>
  <dcterms:created xsi:type="dcterms:W3CDTF">2019-07-06T10:32:00Z</dcterms:created>
  <dcterms:modified xsi:type="dcterms:W3CDTF">2019-07-06T10:45:00Z</dcterms:modified>
</cp:coreProperties>
</file>