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Default Extension="jpg" ContentType="image/jpeg"/>
  <Default Extension="jpeg" ContentType="image/jpeg"/>
  <Default Extension="png" ContentType="image/png"/>
  <Default Extension="tiff" ContentType="image/tiff"/>
  <Default Extension="emf" ContentType="image/x-emf"/>
  <Default Extension="wmf" ContentType="image/x-wmf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>
      <w:pPr>
        <w:pBdr>
          <w:bottom w:val="single" w:sz="24" w:color="000000" w:space="1"/>
        </w:pBdr>
        <w:pStyle w:val="Normal"/>
        <w:jc w:val="center"/>
        <w:rPr>
          <w:b/>
          <w:i/>
          <w:rFonts w:ascii="Arial Narrow" w:hAnsi="Arial Narrow"/>
          <w:sz w:val="40"/>
          <w:szCs w:val="22"/>
          <w:smallCaps/>
        </w:rPr>
      </w:pPr>
      <w:r>
        <w:rPr>
          <w:b/>
          <w:rFonts w:ascii="Arial Narrow" w:hAnsi="Arial Narrow"/>
          <w:sz w:val="40"/>
          <w:szCs w:val="22"/>
          <w:smallCaps/>
        </w:rPr>
        <w:t>Functional Behavior Assessment Report</w:t>
      </w:r>
    </w:p>
    <w:p>
      <w:pPr>
        <w:pStyle w:val="Normal"/>
        <w:jc w:val="both"/>
        <w:spacing w:before="120"/>
        <w:rPr>
          <w:i/>
          <w:rFonts w:ascii="Arial Narrow" w:hAnsi="Arial Narrow"/>
          <w:sz w:val="22"/>
          <w:szCs w:val="22"/>
        </w:rPr>
      </w:pPr>
      <w:r>
        <w:rPr>
          <w:i/>
          <w:rFonts w:ascii="Arial Narrow" w:hAnsi="Arial Narrow"/>
          <w:sz w:val="22"/>
          <w:szCs w:val="22"/>
        </w:rPr>
        <w:t xml:space="preserve">An FBA is an </w:t>
      </w:r>
      <w:r>
        <w:rPr>
          <w:i/>
          <w:rFonts w:ascii="Arial Narrow" w:hAnsi="Arial Narrow"/>
          <w:sz w:val="22"/>
          <w:szCs w:val="22"/>
        </w:rPr>
        <w:t>analytical process based on observations, review of records, interviews</w:t>
      </w:r>
      <w:r>
        <w:rPr>
          <w:i/>
          <w:rFonts w:ascii="Arial Narrow" w:hAnsi="Arial Narrow"/>
          <w:sz w:val="22"/>
          <w:szCs w:val="22"/>
        </w:rPr>
        <w:t>,</w:t>
      </w:r>
      <w:r>
        <w:rPr>
          <w:i/>
          <w:rFonts w:ascii="Arial Narrow" w:hAnsi="Arial Narrow"/>
          <w:sz w:val="22"/>
          <w:szCs w:val="22"/>
        </w:rPr>
        <w:t xml:space="preserve"> and data analysis to determine </w:t>
      </w:r>
      <w:r>
        <w:rPr>
          <w:i/>
          <w:rFonts w:ascii="Arial Narrow" w:hAnsi="Arial Narrow"/>
          <w:sz w:val="22"/>
          <w:szCs w:val="22"/>
        </w:rPr>
        <w:t>the function the behavior serves for the student</w:t>
      </w:r>
      <w:r>
        <w:rPr>
          <w:i/>
          <w:rFonts w:ascii="Arial Narrow" w:hAnsi="Arial Narrow"/>
          <w:sz w:val="22"/>
          <w:szCs w:val="22"/>
        </w:rPr>
        <w:t>, how that function can be met more appropriately and</w:t>
      </w:r>
      <w:r>
        <w:rPr>
          <w:i/>
          <w:rFonts w:ascii="Arial Narrow" w:hAnsi="Arial Narrow"/>
          <w:sz w:val="22"/>
          <w:szCs w:val="22"/>
        </w:rPr>
        <w:t xml:space="preserve"> how the environment can be altered to better support</w:t>
      </w:r>
      <w:r>
        <w:rPr>
          <w:i/>
          <w:rFonts w:ascii="Arial Narrow" w:hAnsi="Arial Narrow"/>
          <w:sz w:val="22"/>
          <w:szCs w:val="22"/>
        </w:rPr>
        <w:t xml:space="preserve"> general </w:t>
      </w:r>
      <w:r>
        <w:rPr>
          <w:i/>
          <w:rFonts w:ascii="Arial Narrow" w:hAnsi="Arial Narrow"/>
          <w:sz w:val="22"/>
          <w:szCs w:val="22"/>
        </w:rPr>
        <w:t>positive behaviors</w:t>
      </w:r>
      <w:r>
        <w:rPr>
          <w:i/>
          <w:rFonts w:ascii="Arial Narrow" w:hAnsi="Arial Narrow"/>
          <w:sz w:val="22"/>
          <w:szCs w:val="22"/>
        </w:rPr>
        <w:t>.</w:t>
      </w:r>
    </w:p>
    <w:tbl>
      <w:tblPr>
        <w:tblW w:w="0" w:type="auto"/>
        <w:tblStyle w:val="TableNormal"/>
        <w:tblLook w:val="1E0"/>
      </w:tblPr>
      <w:tblGrid>
        <w:gridCol w:w="1541"/>
        <w:gridCol w:w="198"/>
        <w:gridCol w:w="901"/>
        <w:gridCol w:w="137"/>
        <w:gridCol w:w="1064"/>
        <w:gridCol w:w="1119"/>
        <w:gridCol w:w="43"/>
        <w:gridCol w:w="1616"/>
        <w:gridCol w:w="282"/>
        <w:gridCol w:w="179"/>
        <w:gridCol w:w="1085"/>
        <w:gridCol w:w="228"/>
        <w:gridCol w:w="342"/>
        <w:gridCol w:w="520"/>
        <w:gridCol w:w="1025"/>
        <w:gridCol w:w="16"/>
      </w:tblGrid>
      <w:tr>
        <w:tc>
          <w:tcPr>
            <w:gridSpan w:val="16"/>
            <w:tcBorders>
              <w:bottom w:val="single" w:sz="12" w:color="000000" w:space="0"/>
            </w:tcBorders>
            <w:vAlign w:val="top"/>
            <w:tcW w:w="10296" w:type="dxa"/>
          </w:tcPr>
          <w:p>
            <w:pPr>
              <w:pStyle w:val="Normal"/>
              <w:spacing w:before="60" w:after="60"/>
              <w:rPr>
                <w:rFonts w:ascii="Arial Narrow" w:hAnsi="Arial Narrow"/>
                <w:sz w:val="22"/>
                <w:szCs w:val="22"/>
              </w:rPr>
            </w:pPr>
            <w:r>
              <w:rPr>
                <w:b/>
                <w:rFonts w:ascii="Arial Narrow" w:hAnsi="Arial Narrow"/>
                <w:sz w:val="22"/>
                <w:szCs w:val="22"/>
              </w:rPr>
              <w:tab/>
            </w:r>
            <w:r>
              <w:rPr>
                <w:b/>
                <w:rFonts w:ascii="Arial Narrow" w:hAnsi="Arial Narrow"/>
                <w:sz w:val="22"/>
                <w:szCs w:val="22"/>
              </w:rPr>
              <w:t>Date of Report</w:t>
            </w:r>
            <w:r>
              <w:rPr>
                <w:rFonts w:ascii="Arial Narrow" w:hAnsi="Arial Narrow"/>
                <w:sz w:val="22"/>
                <w:szCs w:val="22"/>
              </w:rPr>
              <w:t xml:space="preserve">: </w:t>
            </w:r>
            <w:r>
              <w:rPr>
                <w:u w:val="single"/>
                <w:rFonts w:ascii="Arial Narrow" w:hAnsi="Arial Narrow"/>
                <w:sz w:val="22"/>
                <w:szCs w:val="22"/>
              </w:rPr>
              <w:t xml:space="preserve">     </w:t>
            </w:r>
            <w:r>
              <w:rPr>
                <w:u w:val="single"/>
                <w:rFonts w:ascii="Arial Narrow" w:hAnsi="Arial Narrow"/>
                <w:sz w:val="22"/>
                <w:szCs w:val="22"/>
              </w:rPr>
              <w:tab/>
            </w:r>
          </w:p>
          <w:p>
            <w:pPr>
              <w:pStyle w:val="Normal"/>
              <w:spacing w:before="60" w:after="60"/>
            </w:pPr>
            <w:r>
              <w:rPr>
                <w:b/>
                <w:rFonts w:ascii="Arial Narrow" w:hAnsi="Arial Narrow"/>
                <w:sz w:val="22"/>
                <w:szCs w:val="22"/>
              </w:rPr>
              <w:t>Date</w:t>
            </w:r>
            <w:r>
              <w:rPr>
                <w:b/>
                <w:rFonts w:ascii="Arial Narrow" w:hAnsi="Arial Narrow"/>
                <w:sz w:val="22"/>
                <w:szCs w:val="22"/>
              </w:rPr>
              <w:t>(</w:t>
            </w:r>
            <w:r>
              <w:rPr>
                <w:b/>
                <w:rFonts w:ascii="Arial Narrow" w:hAnsi="Arial Narrow"/>
                <w:sz w:val="22"/>
                <w:szCs w:val="22"/>
              </w:rPr>
              <w:t>s</w:t>
            </w:r>
            <w:r>
              <w:rPr>
                <w:b/>
                <w:rFonts w:ascii="Arial Narrow" w:hAnsi="Arial Narrow"/>
                <w:sz w:val="22"/>
                <w:szCs w:val="22"/>
              </w:rPr>
              <w:t>)</w:t>
            </w:r>
            <w:r>
              <w:rPr>
                <w:b/>
                <w:rFonts w:ascii="Arial Narrow" w:hAnsi="Arial Narrow"/>
                <w:sz w:val="22"/>
                <w:szCs w:val="22"/>
              </w:rPr>
              <w:t xml:space="preserve"> of FBA Data Collection</w:t>
            </w:r>
            <w:r>
              <w:rPr>
                <w:rFonts w:ascii="Arial Narrow" w:hAnsi="Arial Narrow"/>
                <w:sz w:val="22"/>
                <w:szCs w:val="22"/>
              </w:rPr>
              <w:t xml:space="preserve">: </w:t>
            </w:r>
            <w:r>
              <w:rPr>
                <w:u w:val="single"/>
                <w:rFonts w:ascii="Arial Narrow" w:hAnsi="Arial Narrow"/>
                <w:sz w:val="22"/>
                <w:szCs w:val="22"/>
              </w:rPr>
              <w:t xml:space="preserve">     </w:t>
            </w:r>
            <w:r>
              <w:rPr>
                <w:u w:val="single"/>
                <w:rFonts w:ascii="Arial Narrow" w:hAnsi="Arial Narrow"/>
                <w:sz w:val="22"/>
                <w:szCs w:val="22"/>
              </w:rPr>
              <w:tab/>
            </w:r>
          </w:p>
        </w:tc>
      </w:tr>
      <w:tr>
        <w:tc>
          <w:tcPr>
            <w:gridSpan w:val="16"/>
            <w:tcBorders>
              <w:top w:val="single" w:sz="12" w:color="000000" w:space="0"/>
              <w:bottom w:val="single" w:sz="12" w:color="000000" w:space="0"/>
              <w:left w:val="single" w:sz="12" w:color="000000" w:space="0"/>
              <w:right w:val="single" w:sz="12" w:color="000000" w:space="0"/>
            </w:tcBorders>
            <w:shd w:fill="FFFF00"/>
            <w:vAlign w:val="top"/>
            <w:tcW w:w="10296" w:type="dxa"/>
          </w:tcPr>
          <w:p>
            <w:pPr>
              <w:pStyle w:val="Normal"/>
              <w:jc w:val="center"/>
              <w:spacing w:before="60" w:after="60"/>
            </w:pPr>
            <w:r>
              <w:rPr>
                <w:b/>
                <w:rFonts w:ascii="Arial Narrow" w:hAnsi="Arial Narrow"/>
                <w:sz w:val="28"/>
                <w:szCs w:val="22"/>
              </w:rPr>
              <w:t>SECTION 1:</w:t>
            </w:r>
            <w:r>
              <w:rPr>
                <w:b/>
                <w:rFonts w:ascii="Arial Narrow" w:hAnsi="Arial Narrow"/>
                <w:sz w:val="28"/>
                <w:szCs w:val="22"/>
              </w:rPr>
              <w:t xml:space="preserve"> </w:t>
            </w:r>
            <w:r>
              <w:rPr>
                <w:b/>
                <w:rFonts w:ascii="Arial Narrow" w:hAnsi="Arial Narrow"/>
                <w:sz w:val="28"/>
                <w:szCs w:val="22"/>
              </w:rPr>
              <w:t xml:space="preserve"> Student Information</w:t>
            </w:r>
          </w:p>
        </w:tc>
      </w:tr>
      <w:tr>
        <w:tc>
          <w:tcPr>
            <w:gridSpan w:val="16"/>
            <w:tcBorders>
              <w:top w:val="single" w:sz="12" w:color="000000" w:space="0"/>
            </w:tcBorders>
            <w:vAlign w:val="top"/>
            <w:tcW w:w="10296" w:type="dxa"/>
          </w:tcPr>
          <w:p>
            <w:pPr>
              <w:pStyle w:val="Normal"/>
              <w:spacing w:before="60" w:after="60"/>
            </w:pPr>
          </w:p>
        </w:tc>
      </w:tr>
      <w:tr>
        <w:tc>
          <w:tcPr>
            <w:vAlign w:val="top"/>
            <w:tcW w:w="1541" w:type="dxa"/>
          </w:tcPr>
          <w:p>
            <w:pPr>
              <w:pStyle w:val="Normal"/>
              <w:jc w:val="right"/>
              <w:spacing w:before="60" w:after="60"/>
            </w:pPr>
            <w:r>
              <w:rPr>
                <w:b/>
                <w:rFonts w:ascii="Arial Narrow" w:hAnsi="Arial Narrow"/>
                <w:sz w:val="22"/>
                <w:szCs w:val="22"/>
              </w:rPr>
              <w:t xml:space="preserve">Student </w:t>
            </w:r>
            <w:r>
              <w:rPr>
                <w:b/>
                <w:rFonts w:ascii="Arial Narrow" w:hAnsi="Arial Narrow"/>
                <w:sz w:val="22"/>
                <w:szCs w:val="22"/>
              </w:rPr>
              <w:t>Name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gridSpan w:val="4"/>
            <w:vAlign w:val="top"/>
            <w:tcW w:w="2300" w:type="dxa"/>
          </w:tcPr>
          <w:p>
            <w:pPr>
              <w:pStyle w:val="Normal"/>
              <w:jc w:val="center"/>
              <w:spacing w:before="60" w:after="60"/>
            </w:pPr>
            <w:r>
              <w:t>Minnie Mouse</w:t>
            </w:r>
          </w:p>
        </w:tc>
        <w:tc>
          <w:tcPr>
            <w:gridSpan w:val="5"/>
            <w:vAlign w:val="top"/>
            <w:tcW w:w="3239" w:type="dxa"/>
          </w:tcPr>
          <w:p>
            <w:pPr>
              <w:pStyle w:val="Normal"/>
              <w:jc w:val="center"/>
              <w:spacing w:before="60" w:after="60"/>
            </w:pPr>
          </w:p>
        </w:tc>
        <w:tc>
          <w:tcPr>
            <w:vAlign w:val="top"/>
            <w:tcW w:w="1085" w:type="dxa"/>
          </w:tcPr>
          <w:p>
            <w:pPr>
              <w:pStyle w:val="Normal"/>
              <w:jc w:val="center"/>
              <w:spacing w:before="60" w:after="60"/>
            </w:pPr>
          </w:p>
        </w:tc>
        <w:tc>
          <w:tcPr>
            <w:gridSpan w:val="3"/>
            <w:vAlign w:val="top"/>
            <w:tcW w:w="1090" w:type="dxa"/>
          </w:tcPr>
          <w:p>
            <w:pPr>
              <w:pStyle w:val="Normal"/>
              <w:spacing w:before="60" w:after="60"/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b/>
                <w:rFonts w:ascii="Arial Narrow" w:hAnsi="Arial Narrow"/>
                <w:sz w:val="22"/>
                <w:szCs w:val="22"/>
              </w:rPr>
              <w:t>Male</w:t>
            </w:r>
          </w:p>
        </w:tc>
        <w:tc>
          <w:tcPr>
            <w:gridSpan w:val="2"/>
            <w:vAlign w:val="top"/>
            <w:tcW w:w="1041" w:type="dxa"/>
          </w:tcPr>
          <w:p>
            <w:pPr>
              <w:pStyle w:val="Normal"/>
              <w:spacing w:before="60" w:after="60"/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b/>
                <w:rFonts w:ascii="Arial Narrow" w:hAnsi="Arial Narrow"/>
                <w:sz w:val="22"/>
                <w:szCs w:val="22"/>
              </w:rPr>
              <w:t>Female-X</w:t>
            </w:r>
          </w:p>
        </w:tc>
      </w:tr>
      <w:tr>
        <w:tc>
          <w:tcPr>
            <w:vAlign w:val="top"/>
            <w:tcW w:w="1541" w:type="dxa"/>
          </w:tcPr>
          <w:p>
            <w:pPr>
              <w:pStyle w:val="Normal"/>
              <w:jc w:val="center"/>
            </w:pPr>
          </w:p>
        </w:tc>
        <w:tc>
          <w:tcPr>
            <w:gridSpan w:val="4"/>
            <w:vAlign w:val="top"/>
            <w:tcW w:w="2300" w:type="dxa"/>
          </w:tcPr>
          <w:p>
            <w:pPr>
              <w:pStyle w:val="Normal"/>
              <w:jc w:val="center"/>
            </w:pPr>
            <w:r>
              <w:rPr>
                <w:i/>
                <w:rFonts w:ascii="Arial Narrow" w:hAnsi="Arial Narrow"/>
                <w:sz w:val="20"/>
                <w:szCs w:val="22"/>
              </w:rPr>
              <w:t>Last (legal)</w:t>
            </w:r>
          </w:p>
        </w:tc>
        <w:tc>
          <w:tcPr>
            <w:gridSpan w:val="5"/>
            <w:vAlign w:val="top"/>
            <w:tcW w:w="3239" w:type="dxa"/>
          </w:tcPr>
          <w:p>
            <w:pPr>
              <w:pStyle w:val="Normal"/>
              <w:jc w:val="center"/>
            </w:pPr>
            <w:r>
              <w:rPr>
                <w:i/>
                <w:rFonts w:ascii="Arial Narrow" w:hAnsi="Arial Narrow"/>
                <w:sz w:val="20"/>
                <w:szCs w:val="22"/>
              </w:rPr>
              <w:t>First (no nickname</w:t>
            </w:r>
            <w:r>
              <w:rPr>
                <w:i/>
                <w:rFonts w:ascii="Arial Narrow" w:hAnsi="Arial Narrow"/>
                <w:sz w:val="20"/>
                <w:szCs w:val="22"/>
              </w:rPr>
              <w:t>s)</w:t>
            </w:r>
          </w:p>
        </w:tc>
        <w:tc>
          <w:tcPr>
            <w:vAlign w:val="top"/>
            <w:tcW w:w="1085" w:type="dxa"/>
          </w:tcPr>
          <w:p>
            <w:pPr>
              <w:pStyle w:val="Normal"/>
              <w:jc w:val="center"/>
            </w:pPr>
            <w:r>
              <w:rPr>
                <w:i/>
                <w:rFonts w:ascii="Arial Narrow" w:hAnsi="Arial Narrow"/>
                <w:sz w:val="20"/>
                <w:szCs w:val="22"/>
              </w:rPr>
              <w:t>M.I.</w:t>
            </w:r>
          </w:p>
        </w:tc>
        <w:tc>
          <w:tcPr>
            <w:gridSpan w:val="3"/>
            <w:vAlign w:val="top"/>
            <w:tcW w:w="1090" w:type="dxa"/>
          </w:tcPr>
          <w:p>
            <w:pPr>
              <w:pStyle w:val="Normal"/>
              <w:jc w:val="center"/>
            </w:pPr>
          </w:p>
        </w:tc>
        <w:tc>
          <w:tcPr>
            <w:gridSpan w:val="2"/>
            <w:vAlign w:val="top"/>
            <w:tcW w:w="1041" w:type="dxa"/>
          </w:tcPr>
          <w:p>
            <w:pPr>
              <w:pStyle w:val="Normal"/>
              <w:jc w:val="center"/>
            </w:pPr>
          </w:p>
        </w:tc>
      </w:tr>
      <w:tr>
        <w:tc>
          <w:tcPr>
            <w:gridSpan w:val="2"/>
            <w:vAlign w:val="top"/>
            <w:tcW w:w="1739" w:type="dxa"/>
          </w:tcPr>
          <w:p>
            <w:pPr>
              <w:pStyle w:val="Normal"/>
              <w:jc w:val="right"/>
              <w:spacing w:before="60" w:after="60"/>
            </w:pPr>
            <w:r>
              <w:rPr>
                <w:b/>
                <w:rFonts w:ascii="Arial Narrow" w:hAnsi="Arial Narrow"/>
                <w:sz w:val="22"/>
                <w:szCs w:val="22"/>
              </w:rPr>
              <w:t>Birthdate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gridSpan w:val="4"/>
            <w:vAlign w:val="top"/>
            <w:tcW w:w="3221" w:type="dxa"/>
          </w:tcPr>
          <w:p>
            <w:pPr>
              <w:pStyle w:val="Normal"/>
              <w:spacing w:before="60" w:after="60"/>
            </w:pPr>
            <w:r>
              <w:t>12/13/1987</w:t>
            </w:r>
          </w:p>
        </w:tc>
        <w:tc>
          <w:tcPr>
            <w:gridSpan w:val="3"/>
            <w:vAlign w:val="top"/>
            <w:tcW w:w="1941" w:type="dxa"/>
          </w:tcPr>
          <w:p>
            <w:pPr>
              <w:pStyle w:val="Normal"/>
              <w:jc w:val="right"/>
              <w:spacing w:before="60" w:after="60"/>
            </w:pPr>
            <w:r>
              <w:rPr>
                <w:b/>
                <w:rFonts w:ascii="Arial Narrow" w:hAnsi="Arial Narrow"/>
                <w:sz w:val="22"/>
                <w:szCs w:val="22"/>
              </w:rPr>
              <w:t>Grade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gridSpan w:val="4"/>
            <w:vAlign w:val="top"/>
            <w:tcW w:w="1834" w:type="dxa"/>
          </w:tcPr>
          <w:p>
            <w:pPr>
              <w:pStyle w:val="Normal"/>
              <w:spacing w:before="60" w:after="60"/>
            </w:pPr>
            <w:r>
              <w:t>N/A</w:t>
            </w:r>
          </w:p>
        </w:tc>
      </w:tr>
      <w:tr>
        <w:trPr>
          <w:trHeight w:val="702" w:hRule="atLeast"/>
        </w:trPr>
        <w:tc>
          <w:tcPr>
            <w:gridSpan w:val="2"/>
            <w:vAlign w:val="top"/>
            <w:tcW w:w="1739" w:type="dxa"/>
          </w:tcPr>
          <w:p>
            <w:pPr>
              <w:pStyle w:val="Normal"/>
              <w:jc w:val="right"/>
              <w:spacing w:before="60" w:after="60"/>
            </w:pPr>
            <w:r>
              <w:rPr>
                <w:b/>
                <w:rFonts w:ascii="Arial Narrow" w:hAnsi="Arial Narrow"/>
                <w:sz w:val="22"/>
                <w:szCs w:val="22"/>
              </w:rPr>
              <w:t>Resident District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gridSpan w:val="4"/>
            <w:vAlign w:val="top"/>
            <w:tcW w:w="3221" w:type="dxa"/>
          </w:tcPr>
          <w:p>
            <w:pPr>
              <w:pStyle w:val="Normal"/>
              <w:spacing w:before="60" w:after="60"/>
            </w:pPr>
            <w:r>
              <w:t>N/A</w:t>
            </w:r>
          </w:p>
        </w:tc>
        <w:tc>
          <w:tcPr>
            <w:gridSpan w:val="3"/>
            <w:vAlign w:val="top"/>
            <w:tcW w:w="1941" w:type="dxa"/>
          </w:tcPr>
          <w:p>
            <w:pPr>
              <w:pStyle w:val="Normal"/>
              <w:jc w:val="right"/>
              <w:spacing w:before="60" w:after="60"/>
            </w:pPr>
            <w:r>
              <w:rPr>
                <w:b/>
                <w:rFonts w:ascii="Arial Narrow" w:hAnsi="Arial Narrow"/>
                <w:sz w:val="22"/>
                <w:szCs w:val="22"/>
              </w:rPr>
              <w:t>School of attendance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gridSpan w:val="7"/>
            <w:vAlign w:val="top"/>
            <w:tcW w:w="3395" w:type="dxa"/>
          </w:tcPr>
          <w:p>
            <w:pPr>
              <w:pStyle w:val="Normal"/>
              <w:spacing w:before="60" w:after="60"/>
            </w:pPr>
          </w:p>
        </w:tc>
      </w:tr>
      <w:tr>
        <w:tc>
          <w:tcPr>
            <w:gridSpan w:val="15"/>
            <w:tcBorders>
              <w:top w:val="single" w:sz="12" w:color="000000" w:space="0"/>
              <w:bottom w:val="single" w:sz="12" w:color="000000" w:space="0"/>
              <w:left w:val="single" w:sz="12" w:color="000000" w:space="0"/>
              <w:right w:val="single" w:sz="12" w:color="000000" w:space="0"/>
            </w:tcBorders>
            <w:shd w:fill="FFFF00"/>
            <w:vAlign w:val="top"/>
            <w:tcW w:w="10280" w:type="dxa"/>
          </w:tcPr>
          <w:p>
            <w:pPr>
              <w:pStyle w:val="Normal"/>
              <w:jc w:val="center"/>
              <w:spacing w:before="60" w:after="60"/>
            </w:pPr>
            <w:r>
              <w:rPr>
                <w:b/>
                <w:rFonts w:ascii="Arial Narrow" w:hAnsi="Arial Narrow"/>
                <w:sz w:val="28"/>
                <w:szCs w:val="22"/>
              </w:rPr>
              <w:t>SECTION 2:</w:t>
            </w:r>
            <w:r>
              <w:rPr>
                <w:b/>
                <w:rFonts w:ascii="Arial Narrow" w:hAnsi="Arial Narrow"/>
                <w:sz w:val="28"/>
                <w:szCs w:val="22"/>
              </w:rPr>
              <w:t xml:space="preserve"> </w:t>
            </w:r>
            <w:r>
              <w:rPr>
                <w:b/>
                <w:rFonts w:ascii="Arial Narrow" w:hAnsi="Arial Narrow"/>
                <w:sz w:val="28"/>
                <w:szCs w:val="22"/>
              </w:rPr>
              <w:t xml:space="preserve"> Parent/Guardian</w:t>
            </w:r>
            <w:r>
              <w:rPr>
                <w:b/>
                <w:rFonts w:ascii="Arial Narrow" w:hAnsi="Arial Narrow"/>
                <w:sz w:val="28"/>
                <w:szCs w:val="22"/>
              </w:rPr>
              <w:t xml:space="preserve"> Contact</w:t>
            </w:r>
            <w:r>
              <w:rPr>
                <w:b/>
                <w:rFonts w:ascii="Arial Narrow" w:hAnsi="Arial Narrow"/>
                <w:sz w:val="28"/>
                <w:szCs w:val="22"/>
              </w:rPr>
              <w:t xml:space="preserve"> Information</w:t>
            </w:r>
          </w:p>
        </w:tc>
      </w:tr>
      <w:tr>
        <w:trPr>
          <w:trHeight w:val="171" w:hRule="atLeast"/>
        </w:trPr>
        <w:tc>
          <w:tcPr>
            <w:gridSpan w:val="15"/>
            <w:tcBorders>
              <w:top w:val="single" w:sz="12" w:color="000000" w:space="0"/>
            </w:tcBorders>
            <w:vAlign w:val="top"/>
            <w:tcW w:w="10280" w:type="dxa"/>
          </w:tcPr>
          <w:p>
            <w:pPr>
              <w:pStyle w:val="Normal"/>
              <w:spacing w:before="60" w:after="60"/>
            </w:pPr>
          </w:p>
        </w:tc>
      </w:tr>
      <w:tr>
        <w:tc>
          <w:tcPr>
            <w:vAlign w:val="top"/>
            <w:tcW w:w="1541" w:type="dxa"/>
          </w:tcPr>
          <w:p>
            <w:pPr>
              <w:pStyle w:val="Normal"/>
              <w:spacing w:before="60" w:after="60"/>
            </w:pPr>
            <w:r>
              <w:rPr>
                <w:rFonts w:ascii="Arial Narrow" w:hAnsi="Arial Narrow"/>
                <w:sz w:val="22"/>
                <w:szCs w:val="22"/>
              </w:rPr>
              <w:t xml:space="preserve"> Parent</w:t>
            </w:r>
          </w:p>
        </w:tc>
        <w:tc>
          <w:tcPr>
            <w:gridSpan w:val="2"/>
            <w:vAlign w:val="top"/>
            <w:tcW w:w="1099" w:type="dxa"/>
          </w:tcPr>
          <w:p>
            <w:pPr>
              <w:pStyle w:val="Normal"/>
              <w:jc w:val="right"/>
              <w:spacing w:before="60" w:after="60"/>
            </w:pPr>
            <w:r>
              <w:rPr>
                <w:b/>
                <w:rFonts w:ascii="Arial Narrow" w:hAnsi="Arial Narrow"/>
                <w:sz w:val="22"/>
                <w:szCs w:val="22"/>
              </w:rPr>
              <w:t>Name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gridSpan w:val="7"/>
            <w:vAlign w:val="top"/>
            <w:tcW w:w="4440" w:type="dxa"/>
          </w:tcPr>
          <w:p>
            <w:pPr>
              <w:pStyle w:val="Normal"/>
              <w:spacing w:before="60" w:after="60"/>
            </w:pPr>
            <w:r>
              <w:t>Kelly Rose</w:t>
            </w:r>
          </w:p>
        </w:tc>
        <w:tc>
          <w:tcPr>
            <w:gridSpan w:val="2"/>
            <w:vAlign w:val="top"/>
            <w:tcW w:w="1313" w:type="dxa"/>
          </w:tcPr>
          <w:p>
            <w:pPr>
              <w:pStyle w:val="Normal"/>
              <w:jc w:val="right"/>
              <w:spacing w:before="60" w:after="60"/>
            </w:pPr>
            <w:r>
              <w:rPr>
                <w:b/>
                <w:rFonts w:ascii="Arial Narrow" w:hAnsi="Arial Narrow"/>
                <w:sz w:val="22"/>
                <w:szCs w:val="22"/>
              </w:rPr>
              <w:t>Ho</w:t>
            </w:r>
            <w:r>
              <w:rPr>
                <w:b/>
                <w:rFonts w:ascii="Arial Narrow" w:hAnsi="Arial Narrow"/>
                <w:sz w:val="22"/>
                <w:szCs w:val="22"/>
              </w:rPr>
              <w:t>me Phone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gridSpan w:val="3"/>
            <w:vAlign w:val="top"/>
            <w:tcW w:w="1887" w:type="dxa"/>
          </w:tcPr>
          <w:p>
            <w:pPr>
              <w:pStyle w:val="Normal"/>
              <w:spacing w:before="60" w:after="60"/>
            </w:pPr>
            <w:r>
              <w:rPr>
                <w:u w:val="single"/>
                <w:rFonts w:ascii="Arial Narrow" w:hAnsi="Arial Narrow"/>
                <w:sz w:val="22"/>
                <w:szCs w:val="22"/>
              </w:rPr>
              <w:t>(</w:t>
            </w:r>
            <w:r>
              <w:rPr>
                <w:u w:val="single"/>
                <w:rFonts w:ascii="Arial Narrow" w:hAnsi="Arial Narrow"/>
                <w:sz w:val="22"/>
                <w:szCs w:val="22"/>
              </w:rPr>
              <w:t>)</w:t>
            </w:r>
            <w:r>
              <w:rPr>
                <w:u w:val="single"/>
                <w:rFonts w:ascii="Arial Narrow" w:hAnsi="Arial Narrow"/>
                <w:sz w:val="22"/>
                <w:szCs w:val="22"/>
              </w:rPr>
              <w:t>-980-567-5095</w:t>
            </w:r>
          </w:p>
        </w:tc>
      </w:tr>
      <w:tr>
        <w:tc>
          <w:tcPr>
            <w:vAlign w:val="top"/>
            <w:tcW w:w="1541" w:type="dxa"/>
          </w:tcPr>
          <w:p>
            <w:pPr>
              <w:pStyle w:val="Normal"/>
              <w:spacing w:before="60" w:after="60"/>
            </w:pPr>
            <w:r>
              <w:rPr>
                <w:rFonts w:ascii="Arial Narrow" w:hAnsi="Arial Narrow"/>
                <w:sz w:val="22"/>
                <w:szCs w:val="22"/>
              </w:rPr>
              <w:t xml:space="preserve"> Foster Parent</w:t>
            </w:r>
          </w:p>
        </w:tc>
        <w:tc>
          <w:tcPr>
            <w:gridSpan w:val="2"/>
            <w:vAlign w:val="top"/>
            <w:tcW w:w="1099" w:type="dxa"/>
          </w:tcPr>
          <w:p>
            <w:pPr>
              <w:pStyle w:val="Normal"/>
              <w:jc w:val="right"/>
              <w:spacing w:before="60" w:after="60"/>
            </w:pPr>
            <w:r>
              <w:rPr>
                <w:b/>
                <w:rFonts w:ascii="Arial Narrow" w:hAnsi="Arial Narrow"/>
                <w:sz w:val="22"/>
                <w:szCs w:val="22"/>
              </w:rPr>
              <w:t>Address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gridSpan w:val="7"/>
            <w:vAlign w:val="top"/>
            <w:tcW w:w="4440" w:type="dxa"/>
          </w:tcPr>
          <w:p>
            <w:pPr>
              <w:pStyle w:val="Normal"/>
              <w:spacing w:before="60" w:after="60"/>
            </w:pPr>
            <w:r>
              <w:t>4800 Rally Drive</w:t>
            </w:r>
          </w:p>
        </w:tc>
        <w:tc>
          <w:tcPr>
            <w:gridSpan w:val="2"/>
            <w:vAlign w:val="top"/>
            <w:tcW w:w="1313" w:type="dxa"/>
          </w:tcPr>
          <w:p>
            <w:pPr>
              <w:pStyle w:val="Normal"/>
              <w:jc w:val="right"/>
              <w:spacing w:before="60" w:after="60"/>
            </w:pPr>
            <w:r>
              <w:rPr>
                <w:b/>
                <w:rFonts w:ascii="Arial Narrow" w:hAnsi="Arial Narrow"/>
                <w:sz w:val="22"/>
                <w:szCs w:val="22"/>
              </w:rPr>
              <w:t xml:space="preserve">Work </w:t>
            </w:r>
            <w:r>
              <w:rPr>
                <w:b/>
                <w:rFonts w:ascii="Arial Narrow" w:hAnsi="Arial Narrow"/>
                <w:sz w:val="22"/>
                <w:szCs w:val="22"/>
              </w:rPr>
              <w:t>Ph</w:t>
            </w:r>
            <w:r>
              <w:rPr>
                <w:b/>
                <w:rFonts w:ascii="Arial Narrow" w:hAnsi="Arial Narrow"/>
                <w:sz w:val="22"/>
                <w:szCs w:val="22"/>
              </w:rPr>
              <w:t>one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gridSpan w:val="3"/>
            <w:vAlign w:val="top"/>
            <w:tcW w:w="1887" w:type="dxa"/>
          </w:tcPr>
          <w:p>
            <w:pPr>
              <w:pStyle w:val="Normal"/>
              <w:spacing w:before="60" w:after="60"/>
            </w:pPr>
            <w:r>
              <w:rPr>
                <w:u w:val="single"/>
                <w:rFonts w:ascii="Arial Narrow" w:hAnsi="Arial Narrow"/>
                <w:sz w:val="22"/>
                <w:szCs w:val="22"/>
              </w:rPr>
              <w:t>(</w:t>
            </w:r>
            <w:r>
              <w:rPr>
                <w:u w:val="single"/>
                <w:rFonts w:ascii="Arial Narrow" w:hAnsi="Arial Narrow"/>
                <w:sz w:val="22"/>
                <w:szCs w:val="22"/>
              </w:rPr>
              <w:t>)</w:t>
            </w:r>
            <w:r>
              <w:rPr>
                <w:u w:val="single"/>
                <w:rFonts w:ascii="Arial Narrow" w:hAnsi="Arial Narrow"/>
                <w:sz w:val="22"/>
                <w:szCs w:val="22"/>
              </w:rPr>
              <w:t>-</w:t>
            </w:r>
          </w:p>
        </w:tc>
      </w:tr>
      <w:tr>
        <w:tc>
          <w:tcPr>
            <w:vAlign w:val="top"/>
            <w:tcW w:w="1541" w:type="dxa"/>
          </w:tcPr>
          <w:p>
            <w:pPr>
              <w:pStyle w:val="Normal"/>
              <w:spacing w:before="60" w:after="60"/>
            </w:pPr>
            <w:r>
              <w:rPr>
                <w:rFonts w:ascii="Arial Narrow" w:hAnsi="Arial Narrow"/>
                <w:sz w:val="22"/>
                <w:szCs w:val="22"/>
              </w:rPr>
              <w:t xml:space="preserve"> Guardian</w:t>
            </w:r>
          </w:p>
        </w:tc>
        <w:tc>
          <w:tcPr>
            <w:gridSpan w:val="2"/>
            <w:vAlign w:val="top"/>
            <w:tcW w:w="1099" w:type="dxa"/>
          </w:tcPr>
          <w:p>
            <w:pPr>
              <w:pStyle w:val="Normal"/>
              <w:jc w:val="right"/>
              <w:spacing w:before="60" w:after="60"/>
            </w:pPr>
            <w:r>
              <w:rPr>
                <w:b/>
                <w:rFonts w:ascii="Arial Narrow" w:hAnsi="Arial Narrow"/>
                <w:sz w:val="22"/>
                <w:szCs w:val="22"/>
              </w:rPr>
              <w:t>City/State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gridSpan w:val="7"/>
            <w:vAlign w:val="top"/>
            <w:tcW w:w="4440" w:type="dxa"/>
          </w:tcPr>
          <w:p>
            <w:pPr>
              <w:pStyle w:val="Normal"/>
              <w:spacing w:before="60" w:after="60"/>
            </w:pPr>
            <w:r>
              <w:t>Charlotte NC</w:t>
            </w:r>
          </w:p>
        </w:tc>
        <w:tc>
          <w:tcPr>
            <w:gridSpan w:val="2"/>
            <w:vAlign w:val="top"/>
            <w:tcW w:w="1313" w:type="dxa"/>
          </w:tcPr>
          <w:p>
            <w:pPr>
              <w:pStyle w:val="Normal"/>
              <w:jc w:val="right"/>
              <w:spacing w:before="60" w:after="60"/>
            </w:pPr>
            <w:r>
              <w:rPr>
                <w:b/>
                <w:rFonts w:ascii="Arial Narrow" w:hAnsi="Arial Narrow"/>
                <w:sz w:val="22"/>
                <w:szCs w:val="22"/>
              </w:rPr>
              <w:t>Cell Ph</w:t>
            </w:r>
            <w:r>
              <w:rPr>
                <w:b/>
                <w:rFonts w:ascii="Arial Narrow" w:hAnsi="Arial Narrow"/>
                <w:sz w:val="22"/>
                <w:szCs w:val="22"/>
              </w:rPr>
              <w:t>one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gridSpan w:val="3"/>
            <w:vAlign w:val="top"/>
            <w:tcW w:w="1887" w:type="dxa"/>
          </w:tcPr>
          <w:p>
            <w:pPr>
              <w:pStyle w:val="Normal"/>
              <w:spacing w:before="60" w:after="60"/>
            </w:pPr>
            <w:r>
              <w:rPr>
                <w:u w:val="single"/>
                <w:rFonts w:ascii="Arial Narrow" w:hAnsi="Arial Narrow"/>
                <w:sz w:val="22"/>
                <w:szCs w:val="22"/>
              </w:rPr>
              <w:t>(</w:t>
            </w:r>
            <w:r>
              <w:rPr>
                <w:u w:val="single"/>
                <w:rFonts w:ascii="Arial Narrow" w:hAnsi="Arial Narrow"/>
                <w:sz w:val="22"/>
                <w:szCs w:val="22"/>
              </w:rPr>
              <w:t>)</w:t>
            </w:r>
            <w:r>
              <w:rPr>
                <w:u w:val="single"/>
                <w:rFonts w:ascii="Arial Narrow" w:hAnsi="Arial Narrow"/>
                <w:sz w:val="22"/>
                <w:szCs w:val="22"/>
              </w:rPr>
              <w:t>-</w:t>
            </w:r>
          </w:p>
        </w:tc>
      </w:tr>
      <w:tr>
        <w:tc>
          <w:tcPr>
            <w:vAlign w:val="top"/>
            <w:tcW w:w="1541" w:type="dxa"/>
          </w:tcPr>
          <w:p>
            <w:pPr>
              <w:pStyle w:val="Normal"/>
              <w:spacing w:before="60" w:after="60"/>
            </w:pPr>
            <w:r>
              <w:rPr>
                <w:rFonts w:ascii="Arial Narrow" w:hAnsi="Arial Narrow"/>
                <w:sz w:val="22"/>
                <w:szCs w:val="22"/>
              </w:rPr>
              <w:t xml:space="preserve"> Surrogate</w:t>
            </w:r>
          </w:p>
        </w:tc>
        <w:tc>
          <w:tcPr>
            <w:gridSpan w:val="2"/>
            <w:vAlign w:val="top"/>
            <w:tcW w:w="1099" w:type="dxa"/>
          </w:tcPr>
          <w:p>
            <w:pPr>
              <w:pStyle w:val="Normal"/>
              <w:jc w:val="right"/>
              <w:spacing w:before="60" w:after="60"/>
            </w:pPr>
            <w:r>
              <w:rPr>
                <w:b/>
                <w:rFonts w:ascii="Arial Narrow" w:hAnsi="Arial Narrow"/>
                <w:sz w:val="22"/>
                <w:szCs w:val="22"/>
              </w:rPr>
              <w:t>Zip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gridSpan w:val="4"/>
            <w:vAlign w:val="top"/>
            <w:tcW w:w="2363" w:type="dxa"/>
          </w:tcPr>
          <w:p>
            <w:pPr>
              <w:pStyle w:val="Normal"/>
              <w:spacing w:before="60" w:after="60"/>
            </w:pPr>
            <w:r>
              <w:t>28090</w:t>
            </w:r>
          </w:p>
        </w:tc>
        <w:tc>
          <w:tcPr>
            <w:vAlign w:val="top"/>
            <w:tcW w:w="1616" w:type="dxa"/>
          </w:tcPr>
          <w:p>
            <w:pPr>
              <w:pStyle w:val="Normal"/>
              <w:jc w:val="right"/>
              <w:spacing w:before="60" w:after="60"/>
            </w:pPr>
            <w:r>
              <w:rPr>
                <w:b/>
                <w:rFonts w:ascii="Arial Narrow" w:hAnsi="Arial Narrow"/>
                <w:sz w:val="22"/>
                <w:szCs w:val="22"/>
              </w:rPr>
              <w:t>E-mail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gridSpan w:val="7"/>
            <w:vAlign w:val="top"/>
            <w:tcW w:w="3661" w:type="dxa"/>
          </w:tcPr>
          <w:p>
            <w:pPr>
              <w:pStyle w:val="Normal"/>
              <w:spacing w:before="60" w:after="60"/>
            </w:pPr>
            <w:r>
              <w:t>krose@yahoo.com</w:t>
            </w:r>
          </w:p>
        </w:tc>
      </w:tr>
      <w:tr>
        <w:trPr>
          <w:trHeight w:val="288" w:hRule="atLeast"/>
        </w:trPr>
        <w:tc>
          <w:tcPr>
            <w:vAlign w:val="top"/>
            <w:tcW w:w="1541" w:type="dxa"/>
          </w:tcPr>
          <w:p>
            <w:pPr>
              <w:pStyle w:val="Normal"/>
              <w:spacing w:before="60" w:after="60"/>
            </w:pPr>
            <w:r>
              <w:rPr>
                <w:rFonts w:ascii="Arial Narrow" w:hAnsi="Arial Narrow"/>
                <w:sz w:val="22"/>
                <w:szCs w:val="22"/>
              </w:rPr>
              <w:t xml:space="preserve"> Student</w:t>
            </w:r>
          </w:p>
        </w:tc>
      </w:tr>
      <w:tr>
        <w:tc>
          <w:tcPr>
            <w:gridSpan w:val="4"/>
            <w:vAlign w:val="top"/>
            <w:tcW w:w="2777" w:type="dxa"/>
          </w:tcPr>
          <w:p>
            <w:pPr>
              <w:pStyle w:val="Normal"/>
            </w:pPr>
          </w:p>
        </w:tc>
        <w:tc>
          <w:tcPr>
            <w:gridSpan w:val="12"/>
            <w:vAlign w:val="top"/>
            <w:tcW w:w="7519" w:type="dxa"/>
          </w:tcPr>
          <w:p>
            <w:pPr>
              <w:pStyle w:val="Normal"/>
            </w:pPr>
          </w:p>
        </w:tc>
      </w:tr>
      <w:tr>
        <w:tc>
          <w:tcPr>
            <w:gridSpan w:val="15"/>
            <w:tcBorders>
              <w:top w:val="single" w:sz="12" w:color="000000" w:space="0"/>
              <w:bottom w:val="single" w:sz="12" w:color="000000" w:space="0"/>
              <w:left w:val="single" w:sz="12" w:color="000000" w:space="0"/>
              <w:right w:val="single" w:sz="12" w:color="000000" w:space="0"/>
            </w:tcBorders>
            <w:shd w:fill="FFFF00"/>
            <w:vAlign w:val="top"/>
            <w:tcW w:w="10280" w:type="dxa"/>
          </w:tcPr>
          <w:p>
            <w:pPr>
              <w:pStyle w:val="Normal"/>
              <w:jc w:val="center"/>
              <w:spacing w:before="60" w:after="60"/>
            </w:pPr>
            <w:r>
              <w:rPr>
                <w:b/>
                <w:rFonts w:ascii="Arial Narrow" w:hAnsi="Arial Narrow"/>
                <w:sz w:val="28"/>
                <w:szCs w:val="22"/>
              </w:rPr>
              <w:t xml:space="preserve">SECTION </w:t>
            </w:r>
            <w:r>
              <w:rPr>
                <w:b/>
                <w:rFonts w:ascii="Arial Narrow" w:hAnsi="Arial Narrow"/>
                <w:sz w:val="28"/>
                <w:szCs w:val="22"/>
              </w:rPr>
              <w:t>3</w:t>
            </w:r>
            <w:r>
              <w:rPr>
                <w:b/>
                <w:rFonts w:ascii="Arial Narrow" w:hAnsi="Arial Narrow"/>
                <w:sz w:val="28"/>
                <w:szCs w:val="22"/>
              </w:rPr>
              <w:t>:</w:t>
            </w:r>
            <w:r>
              <w:rPr>
                <w:b/>
                <w:rFonts w:ascii="Arial Narrow" w:hAnsi="Arial Narrow"/>
                <w:sz w:val="28"/>
                <w:szCs w:val="22"/>
              </w:rPr>
              <w:t xml:space="preserve"> </w:t>
            </w:r>
            <w:r>
              <w:rPr>
                <w:b/>
                <w:rFonts w:ascii="Arial Narrow" w:hAnsi="Arial Narrow"/>
                <w:sz w:val="28"/>
                <w:szCs w:val="22"/>
              </w:rPr>
              <w:t xml:space="preserve"> </w:t>
            </w:r>
            <w:r>
              <w:rPr>
                <w:b/>
                <w:rFonts w:ascii="Arial Narrow" w:hAnsi="Arial Narrow"/>
                <w:sz w:val="28"/>
                <w:szCs w:val="22"/>
              </w:rPr>
              <w:t>Behavior Analysis</w:t>
            </w:r>
          </w:p>
        </w:tc>
      </w:tr>
    </w:tbl>
    <w:p>
      <w:pPr>
        <w:pStyle w:val="Normal"/>
        <w:numPr>
          <w:ilvl w:val="0"/>
          <w:numId w:val="1349332016"/>
        </w:numPr>
        <w:ind w:left="360"/>
        <w:spacing w:before="120"/>
        <w:sectPr>
          <w:footerReference r:id="rId8" w:type="default"/>
          <w:pgSz w:w="12240" w:h="15840"/>
          <w:pgMar w:left="1080" w:right="1080" w:top="1008" w:bottom="1080"/>
        </w:sectPr>
      </w:pPr>
      <w:r>
        <w:rPr>
          <w:b/>
          <w:rFonts w:ascii="Arial Narrow" w:hAnsi="Arial Narrow"/>
          <w:sz w:val="22"/>
          <w:szCs w:val="22"/>
        </w:rPr>
        <w:t>Behav</w:t>
      </w:r>
      <w:r>
        <w:rPr>
          <w:b/>
          <w:rFonts w:ascii="Arial Narrow" w:hAnsi="Arial Narrow"/>
          <w:sz w:val="22"/>
          <w:szCs w:val="22"/>
        </w:rPr>
        <w:t>ior(s) of concern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i/>
          <w:rFonts w:ascii="Arial Narrow" w:hAnsi="Arial Narrow"/>
          <w:sz w:val="22"/>
          <w:szCs w:val="22"/>
        </w:rPr>
        <w:t>(</w:t>
      </w:r>
      <w:r>
        <w:rPr>
          <w:i/>
          <w:rFonts w:ascii="Arial Narrow" w:hAnsi="Arial Narrow"/>
          <w:sz w:val="22"/>
          <w:szCs w:val="22"/>
        </w:rPr>
        <w:t>State a clear, measurable, and observable description of the behavior or behaviors of concern</w:t>
      </w:r>
      <w:r>
        <w:rPr>
          <w:i/>
          <w:rFonts w:ascii="Arial Narrow" w:hAnsi="Arial Narrow"/>
          <w:sz w:val="22"/>
          <w:szCs w:val="22"/>
        </w:rPr>
        <w:t>)</w:t>
      </w: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</w:p>
    <w:p>
      <w:pPr>
        <w:pStyle w:val="Normal"/>
        <w:ind w:left="360"/>
        <w:sectPr>
          <w:pgSz w:w="12240" w:h="15840"/>
          <w:pgMar w:left="1080" w:right="1080" w:top="1008" w:bottom="1440"/>
          <w:type w:val="continuous"/>
        </w:sectPr>
      </w:pPr>
    </w:p>
    <w:p>
      <w:pPr>
        <w:pStyle w:val="Normal"/>
        <w:numPr>
          <w:ilvl w:val="0"/>
          <w:numId w:val="1349332016"/>
        </w:numPr>
        <w:ind w:left="360"/>
        <w:spacing w:line="276" w:lineRule="auto"/>
        <w:sectPr>
          <w:pgSz w:w="12240" w:h="15840"/>
          <w:pgMar w:left="1080" w:right="1080" w:top="1008" w:bottom="1440"/>
          <w:type w:val="continuous"/>
        </w:sectPr>
      </w:pPr>
      <w:r>
        <w:rPr>
          <w:b/>
          <w:rFonts w:ascii="Arial Narrow" w:hAnsi="Arial Narrow"/>
          <w:sz w:val="22"/>
          <w:szCs w:val="22"/>
        </w:rPr>
        <w:t>Frequency</w:t>
      </w:r>
      <w:r>
        <w:rPr>
          <w:b/>
          <w:rFonts w:ascii="Arial Narrow" w:hAnsi="Arial Narrow"/>
          <w:sz w:val="22"/>
          <w:szCs w:val="22"/>
        </w:rPr>
        <w:t xml:space="preserve">, </w:t>
      </w:r>
      <w:r>
        <w:rPr>
          <w:b/>
          <w:rFonts w:ascii="Arial Narrow" w:hAnsi="Arial Narrow"/>
          <w:sz w:val="22"/>
          <w:szCs w:val="22"/>
        </w:rPr>
        <w:t>Intensity</w:t>
      </w:r>
      <w:r>
        <w:rPr>
          <w:b/>
          <w:rFonts w:ascii="Arial Narrow" w:hAnsi="Arial Narrow"/>
          <w:sz w:val="22"/>
          <w:szCs w:val="22"/>
        </w:rPr>
        <w:t>,</w:t>
      </w:r>
      <w:r>
        <w:rPr>
          <w:b/>
          <w:rFonts w:ascii="Arial Narrow" w:hAnsi="Arial Narrow"/>
          <w:sz w:val="22"/>
          <w:szCs w:val="22"/>
        </w:rPr>
        <w:t xml:space="preserve"> </w:t>
      </w:r>
      <w:r>
        <w:rPr>
          <w:b/>
          <w:rFonts w:ascii="Arial Narrow" w:hAnsi="Arial Narrow"/>
          <w:sz w:val="22"/>
          <w:szCs w:val="22"/>
        </w:rPr>
        <w:t>and/</w:t>
      </w:r>
      <w:r>
        <w:rPr>
          <w:b/>
          <w:rFonts w:ascii="Arial Narrow" w:hAnsi="Arial Narrow"/>
          <w:sz w:val="22"/>
          <w:szCs w:val="22"/>
        </w:rPr>
        <w:t>or Duration of current b</w:t>
      </w:r>
      <w:r>
        <w:rPr>
          <w:b/>
          <w:rFonts w:ascii="Arial Narrow" w:hAnsi="Arial Narrow"/>
          <w:sz w:val="22"/>
          <w:szCs w:val="22"/>
        </w:rPr>
        <w:t>ehavior</w:t>
      </w:r>
      <w:r>
        <w:rPr>
          <w:rFonts w:ascii="Arial Narrow" w:hAnsi="Arial Narrow"/>
          <w:sz w:val="22"/>
          <w:szCs w:val="22"/>
        </w:rPr>
        <w:t>:</w:t>
      </w:r>
      <w:r>
        <w:rPr>
          <w:b/>
          <w:rFonts w:ascii="Arial Narrow" w:hAnsi="Arial Narrow"/>
          <w:sz w:val="22"/>
          <w:szCs w:val="22"/>
        </w:rPr>
        <w:t xml:space="preserve"> </w:t>
      </w: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</w:p>
    <w:p>
      <w:pPr>
        <w:pStyle w:val="ColorfulList-Accent1"/>
        <w:numPr>
          <w:ilvl w:val="0"/>
          <w:numId w:val="1349332016"/>
        </w:numPr>
        <w:ind w:left="360"/>
        <w:spacing w:line="276" w:lineRule="auto"/>
        <w:rPr>
          <w:b/>
          <w:rFonts w:ascii="Arial Narrow" w:hAnsi="Arial Narrow"/>
          <w:sz w:val="22"/>
          <w:szCs w:val="22"/>
        </w:rPr>
      </w:pPr>
      <w:r>
        <w:rPr>
          <w:b/>
          <w:rFonts w:ascii="Arial Narrow" w:hAnsi="Arial Narrow"/>
          <w:sz w:val="22"/>
          <w:szCs w:val="22"/>
        </w:rPr>
        <w:t>Analysis of this behavior was based on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pStyle w:val="Normal"/>
        <w:ind w:left="360"/>
        <w:spacing w:before="4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I</w:t>
      </w:r>
      <w:r>
        <w:rPr>
          <w:rFonts w:ascii="Arial Narrow" w:hAnsi="Arial Narrow"/>
          <w:sz w:val="22"/>
          <w:szCs w:val="22"/>
        </w:rPr>
        <w:t xml:space="preserve">nterviews with </w:t>
      </w:r>
    </w:p>
    <w:p>
      <w:pPr>
        <w:pStyle w:val="Normal"/>
        <w:ind w:left="360"/>
        <w:spacing w:before="4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</w:t>
      </w:r>
      <w:r>
        <w:rPr>
          <w:rFonts w:ascii="Arial Narrow" w:hAnsi="Arial Narrow"/>
          <w:sz w:val="22"/>
          <w:szCs w:val="22"/>
        </w:rPr>
        <w:t xml:space="preserve">tudent </w:t>
      </w:r>
      <w:r>
        <w:rPr>
          <w:rFonts w:ascii="Arial Narrow" w:hAnsi="Arial Narrow"/>
          <w:sz w:val="22"/>
          <w:szCs w:val="22"/>
        </w:rPr>
        <w:t>observation</w:t>
      </w:r>
      <w:r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>s</w:t>
      </w:r>
      <w:r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on  </w:t>
      </w:r>
      <w:r>
        <w:rPr>
          <w:rFonts w:ascii="Arial Narrow" w:hAnsi="Arial Narrow"/>
          <w:sz w:val="22"/>
          <w:szCs w:val="22"/>
        </w:rPr>
        <w:t xml:space="preserve"> at </w:t>
      </w:r>
    </w:p>
    <w:p>
      <w:pPr>
        <w:pStyle w:val="Normal"/>
        <w:ind w:left="360"/>
        <w:spacing w:before="4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R</w:t>
      </w:r>
      <w:r>
        <w:rPr>
          <w:rFonts w:ascii="Arial Narrow" w:hAnsi="Arial Narrow"/>
          <w:sz w:val="22"/>
          <w:szCs w:val="22"/>
        </w:rPr>
        <w:t>eview of records, consisting of</w:t>
      </w:r>
      <w:r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health</w:t>
      </w:r>
      <w:r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discipline</w:t>
      </w:r>
      <w:r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other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pStyle w:val="Normal"/>
        <w:ind w:left="360"/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E</w:t>
      </w:r>
      <w:r>
        <w:rPr>
          <w:rFonts w:ascii="Arial Narrow" w:hAnsi="Arial Narrow"/>
          <w:sz w:val="22"/>
          <w:szCs w:val="22"/>
        </w:rPr>
        <w:t xml:space="preserve">nvironmental analysis for supportive and unsupportive variables on </w:t>
      </w:r>
    </w:p>
    <w:p>
      <w:pPr>
        <w:pStyle w:val="Normal"/>
        <w:ind w:left="360"/>
        <w:spacing w:line="276" w:lineRule="auto"/>
        <w:sectPr>
          <w:pgSz w:w="12240" w:h="15840"/>
          <w:pgMar w:left="1080" w:right="1080" w:top="1008" w:bottom="1440"/>
          <w:type w:val="continuous"/>
        </w:sectPr>
      </w:pPr>
      <w:r>
        <w:rPr>
          <w:b/>
          <w:i/>
          <w:rFonts w:ascii="Arial Narrow" w:hAnsi="Arial Narrow"/>
          <w:sz w:val="22"/>
          <w:szCs w:val="22"/>
        </w:rPr>
        <w:t>Summar</w:t>
      </w:r>
      <w:r>
        <w:rPr>
          <w:b/>
          <w:i/>
          <w:rFonts w:ascii="Arial Narrow" w:hAnsi="Arial Narrow"/>
          <w:sz w:val="22"/>
          <w:szCs w:val="22"/>
        </w:rPr>
        <w:t>y of</w:t>
      </w:r>
      <w:r>
        <w:rPr>
          <w:b/>
          <w:i/>
          <w:rFonts w:ascii="Arial Narrow" w:hAnsi="Arial Narrow"/>
          <w:sz w:val="22"/>
          <w:szCs w:val="22"/>
        </w:rPr>
        <w:t xml:space="preserve"> Interview, Observation, </w:t>
      </w:r>
      <w:r>
        <w:rPr>
          <w:b/>
          <w:i/>
          <w:rFonts w:ascii="Arial Narrow" w:hAnsi="Arial Narrow"/>
          <w:sz w:val="22"/>
          <w:szCs w:val="22"/>
        </w:rPr>
        <w:t xml:space="preserve">Record </w:t>
      </w:r>
      <w:r>
        <w:rPr>
          <w:b/>
          <w:i/>
          <w:rFonts w:ascii="Arial Narrow" w:hAnsi="Arial Narrow"/>
          <w:sz w:val="22"/>
          <w:szCs w:val="22"/>
        </w:rPr>
        <w:t>Review</w:t>
      </w:r>
      <w:r>
        <w:rPr>
          <w:b/>
          <w:i/>
          <w:rFonts w:ascii="Arial Narrow" w:hAnsi="Arial Narrow"/>
          <w:sz w:val="22"/>
          <w:szCs w:val="22"/>
        </w:rPr>
        <w:t>,</w:t>
      </w:r>
      <w:r>
        <w:rPr>
          <w:b/>
          <w:i/>
          <w:rFonts w:ascii="Arial Narrow" w:hAnsi="Arial Narrow"/>
          <w:sz w:val="22"/>
          <w:szCs w:val="22"/>
        </w:rPr>
        <w:t xml:space="preserve"> and Environmental Analysis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</w:p>
    <w:p>
      <w:pPr>
        <w:pStyle w:val="Normal"/>
        <w:spacing w:line="276" w:lineRule="auto"/>
        <w:sectPr>
          <w:pgSz w:w="12240" w:h="15840"/>
          <w:pgMar w:left="1080" w:right="1080" w:top="1008" w:bottom="1440"/>
          <w:type w:val="continuous"/>
        </w:sectPr>
      </w:pPr>
    </w:p>
    <w:p>
      <w:pPr>
        <w:pStyle w:val="Normal"/>
        <w:numPr>
          <w:ilvl w:val="0"/>
          <w:numId w:val="1349332016"/>
        </w:numPr>
        <w:ind w:left="360"/>
        <w:spacing w:line="276" w:lineRule="auto"/>
        <w:sectPr>
          <w:pgSz w:w="12240" w:h="15840"/>
          <w:pgMar w:left="1080" w:right="1080" w:top="1008" w:bottom="1440"/>
          <w:type w:val="continuous"/>
        </w:sectPr>
      </w:pPr>
      <w:r>
        <w:rPr>
          <w:b/>
          <w:rFonts w:ascii="Arial Narrow" w:hAnsi="Arial Narrow"/>
          <w:sz w:val="22"/>
          <w:szCs w:val="22"/>
        </w:rPr>
        <w:t>Is the behavior impeding learning</w:t>
      </w:r>
      <w:r>
        <w:rPr>
          <w:b/>
          <w:rFonts w:ascii="Arial Narrow" w:hAnsi="Arial Narrow"/>
          <w:sz w:val="22"/>
          <w:szCs w:val="22"/>
        </w:rPr>
        <w:t xml:space="preserve"> of the student or peers</w:t>
      </w:r>
      <w:r>
        <w:rPr>
          <w:b/>
          <w:rFonts w:ascii="Arial Narrow" w:hAnsi="Arial Narrow"/>
          <w:sz w:val="22"/>
          <w:szCs w:val="22"/>
        </w:rPr>
        <w:t>?</w:t>
      </w:r>
      <w:r>
        <w:rPr>
          <w:b/>
          <w:rFonts w:ascii="Arial Narrow" w:hAnsi="Arial Narrow"/>
          <w:sz w:val="22"/>
          <w:szCs w:val="22"/>
        </w:rPr>
        <w:t xml:space="preserve"> </w:t>
      </w:r>
      <w:r>
        <w:rPr>
          <w:b/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Y</w:t>
      </w:r>
      <w:r>
        <w:rPr>
          <w:rFonts w:ascii="Arial Narrow" w:hAnsi="Arial Narrow"/>
          <w:sz w:val="22"/>
          <w:szCs w:val="22"/>
        </w:rPr>
        <w:t>es</w:t>
      </w:r>
      <w:r>
        <w:rPr>
          <w:rFonts w:ascii="Arial Narrow" w:hAnsi="Arial Narrow"/>
          <w:sz w:val="22"/>
          <w:szCs w:val="22"/>
        </w:rPr>
        <w:t xml:space="preserve">    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 xml:space="preserve">o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 </w:t>
      </w:r>
      <w:r>
        <w:rPr>
          <w:i/>
          <w:rFonts w:ascii="Arial Narrow" w:hAnsi="Arial Narrow"/>
          <w:sz w:val="22"/>
          <w:szCs w:val="22"/>
        </w:rPr>
        <w:t>I</w:t>
      </w:r>
      <w:r>
        <w:rPr>
          <w:i/>
          <w:rFonts w:ascii="Arial Narrow" w:hAnsi="Arial Narrow"/>
          <w:sz w:val="22"/>
          <w:szCs w:val="22"/>
        </w:rPr>
        <w:t>f yes</w:t>
      </w:r>
      <w:r>
        <w:rPr>
          <w:i/>
          <w:rFonts w:ascii="Arial Narrow" w:hAnsi="Arial Narrow"/>
          <w:sz w:val="22"/>
          <w:szCs w:val="22"/>
        </w:rPr>
        <w:t xml:space="preserve">, please </w:t>
      </w:r>
      <w:r>
        <w:rPr>
          <w:i/>
          <w:rFonts w:ascii="Arial Narrow" w:hAnsi="Arial Narrow"/>
          <w:sz w:val="22"/>
          <w:szCs w:val="22"/>
        </w:rPr>
        <w:t>describe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</w:p>
    <w:p>
      <w:pPr>
        <w:pStyle w:val="Normal"/>
        <w:spacing w:line="276" w:lineRule="auto"/>
        <w:sectPr>
          <w:pgSz w:w="12240" w:h="15840"/>
          <w:pgMar w:left="1080" w:right="1080" w:top="1008" w:bottom="1440"/>
          <w:type w:val="continuous"/>
        </w:sectPr>
      </w:pPr>
    </w:p>
    <w:p>
      <w:pPr>
        <w:pStyle w:val="Normal"/>
        <w:numPr>
          <w:ilvl w:val="0"/>
          <w:numId w:val="1349332016"/>
        </w:numPr>
        <w:ind w:left="360"/>
        <w:ind w:right="-270"/>
        <w:spacing w:line="276" w:lineRule="auto"/>
        <w:rPr>
          <w:rFonts w:ascii="Arial Narrow" w:hAnsi="Arial Narrow"/>
          <w:sz w:val="22"/>
          <w:szCs w:val="22"/>
        </w:rPr>
      </w:pPr>
      <w:r>
        <w:rPr>
          <w:b/>
          <w:rFonts w:ascii="Arial Narrow" w:hAnsi="Arial Narrow"/>
          <w:sz w:val="22"/>
          <w:szCs w:val="22"/>
        </w:rPr>
        <w:t xml:space="preserve">Have </w:t>
      </w:r>
      <w:r>
        <w:rPr>
          <w:b/>
          <w:rFonts w:ascii="Arial Narrow" w:hAnsi="Arial Narrow"/>
          <w:sz w:val="22"/>
          <w:szCs w:val="22"/>
        </w:rPr>
        <w:t>T</w:t>
      </w:r>
      <w:r>
        <w:rPr>
          <w:b/>
          <w:rFonts w:ascii="Arial Narrow" w:hAnsi="Arial Narrow"/>
          <w:sz w:val="22"/>
          <w:szCs w:val="22"/>
        </w:rPr>
        <w:t xml:space="preserve">ier </w:t>
      </w:r>
      <w:r>
        <w:rPr>
          <w:b/>
          <w:rFonts w:ascii="Arial Narrow" w:hAnsi="Arial Narrow"/>
          <w:sz w:val="22"/>
          <w:szCs w:val="22"/>
        </w:rPr>
        <w:t>II</w:t>
      </w:r>
      <w:r>
        <w:rPr>
          <w:b/>
          <w:rFonts w:ascii="Arial Narrow" w:hAnsi="Arial Narrow"/>
          <w:sz w:val="22"/>
          <w:szCs w:val="22"/>
        </w:rPr>
        <w:t xml:space="preserve"> S</w:t>
      </w:r>
      <w:r>
        <w:rPr>
          <w:b/>
          <w:rFonts w:ascii="Arial Narrow" w:hAnsi="Arial Narrow"/>
          <w:sz w:val="22"/>
          <w:szCs w:val="22"/>
        </w:rPr>
        <w:t xml:space="preserve">trategies </w:t>
      </w:r>
      <w:r>
        <w:rPr>
          <w:b/>
          <w:rFonts w:ascii="Arial Narrow" w:hAnsi="Arial Narrow"/>
          <w:sz w:val="22"/>
          <w:szCs w:val="22"/>
        </w:rPr>
        <w:t xml:space="preserve">or </w:t>
      </w:r>
      <w:r>
        <w:rPr>
          <w:b/>
          <w:rFonts w:ascii="Arial Narrow" w:hAnsi="Arial Narrow"/>
          <w:sz w:val="22"/>
          <w:szCs w:val="22"/>
        </w:rPr>
        <w:t xml:space="preserve">other </w:t>
      </w:r>
      <w:r>
        <w:rPr>
          <w:b/>
          <w:rFonts w:ascii="Arial Narrow" w:hAnsi="Arial Narrow"/>
          <w:sz w:val="22"/>
          <w:szCs w:val="22"/>
        </w:rPr>
        <w:t>Interventions</w:t>
      </w:r>
      <w:r>
        <w:rPr>
          <w:b/>
          <w:rFonts w:ascii="Arial Narrow" w:hAnsi="Arial Narrow"/>
          <w:sz w:val="22"/>
          <w:szCs w:val="22"/>
        </w:rPr>
        <w:t xml:space="preserve"> been tried?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i/>
          <w:rFonts w:ascii="Arial Narrow" w:hAnsi="Arial Narrow"/>
          <w:sz w:val="22"/>
          <w:szCs w:val="22"/>
        </w:rPr>
        <w:t>(e.g.</w:t>
      </w:r>
      <w:r>
        <w:rPr>
          <w:i/>
          <w:rFonts w:ascii="Arial Narrow" w:hAnsi="Arial Narrow"/>
          <w:sz w:val="22"/>
          <w:szCs w:val="22"/>
        </w:rPr>
        <w:t>,</w:t>
      </w:r>
      <w:r>
        <w:rPr>
          <w:i/>
          <w:rFonts w:ascii="Arial Narrow" w:hAnsi="Arial Narrow"/>
          <w:sz w:val="22"/>
          <w:szCs w:val="22"/>
        </w:rPr>
        <w:t xml:space="preserve"> school/home </w:t>
      </w:r>
      <w:r>
        <w:rPr>
          <w:i/>
          <w:rFonts w:ascii="Arial Narrow" w:hAnsi="Arial Narrow"/>
          <w:sz w:val="22"/>
          <w:szCs w:val="22"/>
        </w:rPr>
        <w:t>notes, behavior c</w:t>
      </w:r>
      <w:r>
        <w:rPr>
          <w:i/>
          <w:rFonts w:ascii="Arial Narrow" w:hAnsi="Arial Narrow"/>
          <w:sz w:val="22"/>
          <w:szCs w:val="22"/>
        </w:rPr>
        <w:t>ontracts, self-</w:t>
      </w:r>
      <w:r>
        <w:rPr>
          <w:i/>
          <w:rFonts w:ascii="Arial Narrow" w:hAnsi="Arial Narrow"/>
          <w:sz w:val="22"/>
          <w:szCs w:val="22"/>
        </w:rPr>
        <w:t>monitoring</w:t>
      </w:r>
      <w:r>
        <w:rPr>
          <w:i/>
          <w:rFonts w:ascii="Arial Narrow" w:hAnsi="Arial Narrow"/>
          <w:sz w:val="22"/>
          <w:szCs w:val="22"/>
        </w:rPr>
        <w:t xml:space="preserve">) </w:t>
      </w:r>
    </w:p>
    <w:p>
      <w:pPr>
        <w:pStyle w:val="Normal"/>
        <w:ind w:left="360"/>
        <w:ind w:right="-270"/>
        <w:spacing w:line="276" w:lineRule="auto"/>
        <w:rPr>
          <w:rFonts w:ascii="Arial Narrow" w:hAnsi="Arial Narrow"/>
          <w:sz w:val="22"/>
          <w:szCs w:val="22"/>
        </w:rPr>
      </w:pPr>
      <w:r>
        <w:rPr>
          <w:i/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Y</w:t>
      </w:r>
      <w:r>
        <w:rPr>
          <w:rFonts w:ascii="Arial Narrow" w:hAnsi="Arial Narrow"/>
          <w:sz w:val="22"/>
          <w:szCs w:val="22"/>
        </w:rPr>
        <w:t xml:space="preserve">es     </w:t>
      </w:r>
      <w:r>
        <w:rPr>
          <w:rFonts w:ascii="Arial Narrow" w:hAnsi="Arial Narrow"/>
          <w:sz w:val="22"/>
          <w:szCs w:val="22"/>
        </w:rPr>
        <w:t xml:space="preserve"> N</w:t>
      </w:r>
      <w:r>
        <w:rPr>
          <w:rFonts w:ascii="Arial Narrow" w:hAnsi="Arial Narrow"/>
          <w:sz w:val="22"/>
          <w:szCs w:val="22"/>
        </w:rPr>
        <w:t>o</w:t>
      </w:r>
    </w:p>
    <w:p>
      <w:pPr>
        <w:pStyle w:val="Normal"/>
        <w:ind w:left="360"/>
        <w:ind w:right="-270"/>
        <w:spacing w:line="276" w:lineRule="auto"/>
        <w:sectPr>
          <w:pgSz w:w="12240" w:h="15840"/>
          <w:pgMar w:left="1080" w:right="1080" w:top="1008" w:bottom="1440"/>
          <w:type w:val="continuous"/>
        </w:sectPr>
      </w:pPr>
      <w:r>
        <w:rPr>
          <w:i/>
          <w:rFonts w:ascii="Arial Narrow" w:hAnsi="Arial Narrow"/>
          <w:sz w:val="22"/>
          <w:szCs w:val="22"/>
        </w:rPr>
        <w:t>Describe</w:t>
      </w:r>
      <w:r>
        <w:rPr>
          <w:i/>
          <w:rFonts w:ascii="Arial Narrow" w:hAnsi="Arial Narrow"/>
          <w:sz w:val="22"/>
          <w:szCs w:val="22"/>
        </w:rPr>
        <w:t xml:space="preserve"> </w:t>
      </w:r>
      <w:r>
        <w:rPr>
          <w:i/>
          <w:rFonts w:ascii="Arial Narrow" w:hAnsi="Arial Narrow"/>
          <w:sz w:val="22"/>
          <w:szCs w:val="22"/>
        </w:rPr>
        <w:t xml:space="preserve">previously </w:t>
      </w:r>
      <w:r>
        <w:rPr>
          <w:i/>
          <w:rFonts w:ascii="Arial Narrow" w:hAnsi="Arial Narrow"/>
          <w:sz w:val="22"/>
          <w:szCs w:val="22"/>
        </w:rPr>
        <w:t xml:space="preserve">selected </w:t>
      </w:r>
      <w:r>
        <w:rPr>
          <w:i/>
          <w:rFonts w:ascii="Arial Narrow" w:hAnsi="Arial Narrow"/>
          <w:sz w:val="22"/>
          <w:szCs w:val="22"/>
        </w:rPr>
        <w:t>intervention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pStyle w:val="Normal"/>
        <w:ind w:left="360"/>
        <w:ind w:right="-270"/>
        <w:rPr>
          <w:rFonts w:ascii="Arial Narrow" w:hAnsi="Arial Narrow"/>
          <w:sz w:val="22"/>
          <w:szCs w:val="22"/>
        </w:rPr>
      </w:pPr>
    </w:p>
    <w:p>
      <w:pPr>
        <w:pStyle w:val="Normal"/>
        <w:ind w:left="360"/>
        <w:ind w:right="-270"/>
        <w:rPr>
          <w:rFonts w:ascii="Arial Narrow" w:hAnsi="Arial Narrow"/>
          <w:sz w:val="22"/>
          <w:szCs w:val="22"/>
        </w:rPr>
      </w:pPr>
    </w:p>
    <w:p>
      <w:pPr>
        <w:pStyle w:val="Normal"/>
        <w:spacing w:line="276" w:lineRule="auto"/>
        <w:sectPr>
          <w:pgSz w:w="12240" w:h="15840"/>
          <w:pgMar w:left="1080" w:right="1080" w:top="1008" w:bottom="1440"/>
          <w:type w:val="continuous"/>
        </w:sectPr>
      </w:pPr>
    </w:p>
    <w:p>
      <w:pPr>
        <w:pStyle w:val="Normal"/>
        <w:numPr>
          <w:ilvl w:val="0"/>
          <w:numId w:val="1349332016"/>
        </w:numPr>
        <w:ind w:left="360"/>
        <w:spacing w:line="276" w:lineRule="auto"/>
        <w:sectPr>
          <w:pgSz w:w="12240" w:h="15840"/>
          <w:pgMar w:left="1080" w:right="1080" w:top="1008" w:bottom="1440"/>
          <w:type w:val="continuous"/>
        </w:sectPr>
      </w:pPr>
      <w:r>
        <w:rPr>
          <w:b/>
          <w:rFonts w:ascii="Arial Narrow" w:hAnsi="Arial Narrow"/>
          <w:sz w:val="22"/>
          <w:szCs w:val="22"/>
        </w:rPr>
        <w:t>Result of selected</w:t>
      </w:r>
      <w:r>
        <w:rPr>
          <w:b/>
          <w:rFonts w:ascii="Arial Narrow" w:hAnsi="Arial Narrow"/>
          <w:sz w:val="22"/>
          <w:szCs w:val="22"/>
        </w:rPr>
        <w:t xml:space="preserve"> Tier </w:t>
      </w:r>
      <w:r>
        <w:rPr>
          <w:b/>
          <w:rFonts w:ascii="Arial Narrow" w:hAnsi="Arial Narrow"/>
          <w:sz w:val="22"/>
          <w:szCs w:val="22"/>
        </w:rPr>
        <w:t>II</w:t>
      </w:r>
      <w:r>
        <w:rPr>
          <w:b/>
          <w:rFonts w:ascii="Arial Narrow" w:hAnsi="Arial Narrow"/>
          <w:sz w:val="22"/>
          <w:szCs w:val="22"/>
        </w:rPr>
        <w:t xml:space="preserve"> </w:t>
      </w:r>
      <w:r>
        <w:rPr>
          <w:b/>
          <w:rFonts w:ascii="Arial Narrow" w:hAnsi="Arial Narrow"/>
          <w:sz w:val="22"/>
          <w:szCs w:val="22"/>
        </w:rPr>
        <w:t xml:space="preserve">or other </w:t>
      </w:r>
      <w:r>
        <w:rPr>
          <w:b/>
          <w:rFonts w:ascii="Arial Narrow" w:hAnsi="Arial Narrow"/>
          <w:sz w:val="22"/>
          <w:szCs w:val="22"/>
        </w:rPr>
        <w:t>Positive Behavior Interventions and Strategies:</w:t>
      </w:r>
      <w:r>
        <w:rPr>
          <w:b/>
          <w:rFonts w:ascii="Arial Narrow" w:hAnsi="Arial Narrow"/>
          <w:sz w:val="22"/>
          <w:szCs w:val="22"/>
        </w:rPr>
        <w:t xml:space="preserve"> </w:t>
      </w: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</w:p>
    <w:p>
      <w:pPr>
        <w:pStyle w:val="Normal"/>
        <w:ind w:left="360"/>
        <w:spacing w:line="276" w:lineRule="auto"/>
        <w:sectPr>
          <w:pgSz w:w="12240" w:h="15840"/>
          <w:pgMar w:left="1080" w:right="1080" w:top="1008" w:bottom="1440"/>
          <w:type w:val="continuous"/>
        </w:sectPr>
      </w:pPr>
    </w:p>
    <w:p>
      <w:pPr>
        <w:pStyle w:val="Normal"/>
        <w:numPr>
          <w:ilvl w:val="0"/>
          <w:numId w:val="1349332016"/>
        </w:numPr>
        <w:ind w:left="360"/>
        <w:spacing w:line="276" w:lineRule="auto"/>
        <w:sectPr>
          <w:pgSz w:w="12240" w:h="15840"/>
          <w:pgMar w:left="1080" w:right="1080" w:top="1008" w:bottom="1440"/>
          <w:type w:val="continuous"/>
        </w:sectPr>
      </w:pPr>
      <w:r>
        <w:rPr>
          <w:b/>
          <w:rFonts w:ascii="Arial Narrow" w:hAnsi="Arial Narrow"/>
          <w:sz w:val="22"/>
          <w:szCs w:val="22"/>
        </w:rPr>
        <w:t xml:space="preserve">Is a </w:t>
      </w:r>
      <w:r>
        <w:rPr>
          <w:b/>
          <w:rFonts w:ascii="Arial Narrow" w:hAnsi="Arial Narrow"/>
          <w:sz w:val="22"/>
          <w:szCs w:val="22"/>
        </w:rPr>
        <w:t xml:space="preserve">behavior intervention plan </w:t>
      </w:r>
      <w:r>
        <w:rPr>
          <w:b/>
          <w:rFonts w:ascii="Arial Narrow" w:hAnsi="Arial Narrow"/>
          <w:sz w:val="22"/>
          <w:szCs w:val="22"/>
        </w:rPr>
        <w:t>recommended?</w:t>
      </w:r>
      <w:r>
        <w:rPr>
          <w:b/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Y</w:t>
      </w:r>
      <w:r>
        <w:rPr>
          <w:rFonts w:ascii="Arial Narrow" w:hAnsi="Arial Narrow"/>
          <w:sz w:val="22"/>
          <w:szCs w:val="22"/>
        </w:rPr>
        <w:t>es</w:t>
      </w:r>
      <w:r>
        <w:rPr>
          <w:rFonts w:ascii="Arial Narrow" w:hAnsi="Arial Narrow"/>
          <w:sz w:val="22"/>
          <w:szCs w:val="22"/>
        </w:rPr>
        <w:t xml:space="preserve">    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 xml:space="preserve">     </w:t>
      </w:r>
      <w:r>
        <w:rPr>
          <w:b/>
          <w:rFonts w:ascii="Arial Narrow" w:hAnsi="Arial Narrow"/>
          <w:sz w:val="22"/>
          <w:szCs w:val="22"/>
        </w:rPr>
        <w:t>Rationale:</w:t>
      </w:r>
      <w:r>
        <w:rPr>
          <w:b/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pStyle w:val="Normal"/>
        <w:jc w:val="both"/>
        <w:ind w:left="360"/>
        <w:rPr>
          <w:rFonts w:ascii="Arial Narrow" w:hAnsi="Arial Narrow"/>
          <w:sz w:val="22"/>
          <w:szCs w:val="22"/>
        </w:rPr>
      </w:pPr>
    </w:p>
    <w:p>
      <w:pPr>
        <w:pStyle w:val="Normal"/>
        <w:jc w:val="both"/>
        <w:ind w:left="360"/>
        <w:sectPr>
          <w:pgSz w:w="12240" w:h="15840"/>
          <w:pgMar w:left="1080" w:right="1080" w:top="1008" w:bottom="1440"/>
          <w:type w:val="continuous"/>
        </w:sectPr>
      </w:pPr>
    </w:p>
    <w:p>
      <w:pPr>
        <w:pStyle w:val="Normal"/>
        <w:numPr>
          <w:ilvl w:val="0"/>
          <w:numId w:val="1349332016"/>
        </w:numPr>
        <w:ind w:left="360"/>
        <w:spacing w:line="276" w:lineRule="auto"/>
        <w:rPr>
          <w:b/>
          <w:rFonts w:ascii="Arial Narrow" w:hAnsi="Arial Narrow"/>
          <w:sz w:val="22"/>
          <w:szCs w:val="22"/>
        </w:rPr>
      </w:pPr>
      <w:r>
        <w:rPr>
          <w:b/>
          <w:rFonts w:ascii="Arial Narrow" w:hAnsi="Arial Narrow"/>
          <w:sz w:val="22"/>
          <w:szCs w:val="22"/>
        </w:rPr>
        <w:t>Environmental Factors</w:t>
      </w:r>
      <w:r>
        <w:rPr>
          <w:rFonts w:ascii="Arial Narrow" w:hAnsi="Arial Narrow"/>
          <w:sz w:val="22"/>
          <w:szCs w:val="22"/>
        </w:rPr>
        <w:t>:</w:t>
      </w:r>
    </w:p>
    <w:p>
      <w:pPr>
        <w:pStyle w:val="Normal"/>
        <w:numPr>
          <w:ilvl w:val="0"/>
          <w:numId w:val="363749413"/>
        </w:numPr>
        <w:spacing w:line="276" w:lineRule="auto"/>
        <w:sectPr>
          <w:pgSz w:w="12240" w:h="15840"/>
          <w:pgMar w:left="1080" w:right="1080" w:top="1008" w:bottom="1440"/>
          <w:type w:val="continuous"/>
        </w:sectPr>
      </w:pPr>
      <w:r>
        <w:rPr>
          <w:b/>
          <w:rFonts w:ascii="Arial Narrow" w:hAnsi="Arial Narrow"/>
          <w:sz w:val="22"/>
          <w:szCs w:val="22"/>
        </w:rPr>
        <w:t xml:space="preserve">What are the </w:t>
      </w:r>
      <w:r>
        <w:rPr>
          <w:b/>
          <w:rFonts w:ascii="Arial Narrow" w:hAnsi="Arial Narrow"/>
          <w:sz w:val="22"/>
          <w:szCs w:val="22"/>
        </w:rPr>
        <w:t xml:space="preserve">reported and observed </w:t>
      </w:r>
      <w:r>
        <w:rPr>
          <w:b/>
          <w:rFonts w:ascii="Arial Narrow" w:hAnsi="Arial Narrow"/>
          <w:sz w:val="22"/>
          <w:szCs w:val="22"/>
        </w:rPr>
        <w:t xml:space="preserve">predictors for the </w:t>
      </w:r>
      <w:r>
        <w:rPr>
          <w:b/>
          <w:rFonts w:ascii="Arial Narrow" w:hAnsi="Arial Narrow"/>
          <w:sz w:val="22"/>
          <w:szCs w:val="22"/>
        </w:rPr>
        <w:t xml:space="preserve">current </w:t>
      </w:r>
      <w:r>
        <w:rPr>
          <w:b/>
          <w:rFonts w:ascii="Arial Narrow" w:hAnsi="Arial Narrow"/>
          <w:sz w:val="22"/>
          <w:szCs w:val="22"/>
        </w:rPr>
        <w:t>behavior</w:t>
      </w:r>
      <w:r>
        <w:rPr>
          <w:b/>
          <w:rFonts w:ascii="Arial Narrow" w:hAnsi="Arial Narrow"/>
          <w:sz w:val="22"/>
          <w:szCs w:val="22"/>
        </w:rPr>
        <w:t>(s)</w:t>
      </w:r>
      <w:r>
        <w:rPr>
          <w:b/>
          <w:rFonts w:ascii="Arial Narrow" w:hAnsi="Arial Narrow"/>
          <w:sz w:val="22"/>
          <w:szCs w:val="22"/>
        </w:rPr>
        <w:t>?</w:t>
      </w:r>
      <w:r>
        <w:rPr>
          <w:b/>
          <w:rFonts w:ascii="Arial Narrow" w:hAnsi="Arial Narrow"/>
          <w:sz w:val="22"/>
          <w:szCs w:val="22"/>
        </w:rPr>
        <w:t xml:space="preserve"> </w:t>
      </w:r>
      <w:r>
        <w:rPr>
          <w:i/>
          <w:rFonts w:ascii="Arial Narrow" w:hAnsi="Arial Narrow"/>
          <w:sz w:val="22"/>
          <w:szCs w:val="22"/>
        </w:rPr>
        <w:t>(</w:t>
      </w:r>
      <w:r>
        <w:rPr>
          <w:i/>
          <w:rFonts w:ascii="Arial Narrow" w:hAnsi="Arial Narrow"/>
          <w:sz w:val="22"/>
          <w:szCs w:val="22"/>
        </w:rPr>
        <w:t>A</w:t>
      </w:r>
      <w:r>
        <w:rPr>
          <w:i/>
          <w:rFonts w:ascii="Arial Narrow" w:hAnsi="Arial Narrow"/>
          <w:sz w:val="22"/>
          <w:szCs w:val="22"/>
        </w:rPr>
        <w:t>ntecedent</w:t>
      </w:r>
      <w:r>
        <w:rPr>
          <w:i/>
          <w:rFonts w:ascii="Arial Narrow" w:hAnsi="Arial Narrow"/>
          <w:sz w:val="22"/>
          <w:szCs w:val="22"/>
        </w:rPr>
        <w:t xml:space="preserve"> events that trigg</w:t>
      </w:r>
      <w:r>
        <w:rPr>
          <w:i/>
          <w:rFonts w:ascii="Arial Narrow" w:hAnsi="Arial Narrow"/>
          <w:sz w:val="22"/>
          <w:szCs w:val="22"/>
        </w:rPr>
        <w:t>er problem behavior</w:t>
      </w:r>
      <w:r>
        <w:rPr>
          <w:i/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pStyle w:val="Normal"/>
        <w:ind w:left="720"/>
        <w:rPr>
          <w:rFonts w:ascii="Arial Narrow" w:hAnsi="Arial Narrow"/>
          <w:sz w:val="22"/>
          <w:szCs w:val="22"/>
        </w:rPr>
      </w:pPr>
    </w:p>
    <w:p>
      <w:pPr>
        <w:pStyle w:val="Normal"/>
        <w:ind w:left="720"/>
        <w:rPr>
          <w:rFonts w:ascii="Arial Narrow" w:hAnsi="Arial Narrow"/>
          <w:sz w:val="22"/>
          <w:szCs w:val="22"/>
        </w:rPr>
      </w:pPr>
    </w:p>
    <w:p>
      <w:pPr>
        <w:pStyle w:val="Normal"/>
        <w:ind w:left="720"/>
        <w:sectPr>
          <w:pgSz w:w="12240" w:h="15840"/>
          <w:pgMar w:left="1080" w:right="1080" w:top="1008" w:bottom="1440"/>
          <w:type w:val="continuous"/>
        </w:sectPr>
      </w:pPr>
    </w:p>
    <w:p>
      <w:pPr>
        <w:pStyle w:val="Normal"/>
        <w:numPr>
          <w:ilvl w:val="0"/>
          <w:numId w:val="363749413"/>
        </w:numPr>
        <w:sectPr>
          <w:pgSz w:w="12240" w:h="15840"/>
          <w:pgMar w:left="1080" w:right="1080" w:top="1008" w:bottom="1440"/>
          <w:type w:val="continuous"/>
        </w:sectPr>
      </w:pPr>
      <w:r>
        <w:rPr>
          <w:b/>
          <w:rFonts w:ascii="Arial Narrow" w:hAnsi="Arial Narrow"/>
          <w:sz w:val="22"/>
          <w:szCs w:val="22"/>
        </w:rPr>
        <w:t xml:space="preserve">What supports the student using the </w:t>
      </w:r>
      <w:r>
        <w:rPr>
          <w:b/>
          <w:rFonts w:ascii="Arial Narrow" w:hAnsi="Arial Narrow"/>
          <w:sz w:val="22"/>
          <w:szCs w:val="22"/>
        </w:rPr>
        <w:t xml:space="preserve">current </w:t>
      </w:r>
      <w:r>
        <w:rPr>
          <w:b/>
          <w:rFonts w:ascii="Arial Narrow" w:hAnsi="Arial Narrow"/>
          <w:sz w:val="22"/>
          <w:szCs w:val="22"/>
        </w:rPr>
        <w:t>problem behavior</w:t>
      </w:r>
      <w:r>
        <w:rPr>
          <w:b/>
          <w:rFonts w:ascii="Arial Narrow" w:hAnsi="Arial Narrow"/>
          <w:sz w:val="22"/>
          <w:szCs w:val="22"/>
        </w:rPr>
        <w:t>(s</w:t>
      </w:r>
      <w:r>
        <w:rPr>
          <w:b/>
          <w:rFonts w:ascii="Arial Narrow" w:hAnsi="Arial Narrow"/>
          <w:sz w:val="22"/>
          <w:szCs w:val="22"/>
        </w:rPr>
        <w:t>)</w:t>
      </w:r>
      <w:r>
        <w:rPr>
          <w:b/>
          <w:rFonts w:ascii="Arial Narrow" w:hAnsi="Arial Narrow"/>
          <w:sz w:val="22"/>
          <w:szCs w:val="22"/>
        </w:rPr>
        <w:t>: summary</w:t>
      </w:r>
      <w:r>
        <w:rPr>
          <w:b/>
          <w:rFonts w:ascii="Arial Narrow" w:hAnsi="Arial Narrow"/>
          <w:sz w:val="22"/>
          <w:szCs w:val="22"/>
        </w:rPr>
        <w:t xml:space="preserve"> based on the environmental assessment portion of this assessment</w:t>
      </w:r>
      <w:r>
        <w:rPr>
          <w:rFonts w:ascii="Arial Narrow" w:hAnsi="Arial Narrow"/>
          <w:sz w:val="22"/>
          <w:szCs w:val="22"/>
        </w:rPr>
        <w:t>:</w:t>
      </w:r>
      <w:r>
        <w:rPr>
          <w:b/>
          <w:rFonts w:ascii="Arial Narrow" w:hAnsi="Arial Narrow"/>
          <w:sz w:val="22"/>
          <w:szCs w:val="22"/>
        </w:rPr>
        <w:t xml:space="preserve"> </w:t>
      </w:r>
      <w:r>
        <w:rPr>
          <w:i/>
          <w:rFonts w:ascii="Arial Narrow" w:hAnsi="Arial Narrow"/>
          <w:sz w:val="22"/>
          <w:szCs w:val="22"/>
        </w:rPr>
        <w:t>(</w:t>
      </w:r>
      <w:r>
        <w:rPr>
          <w:i/>
          <w:rFonts w:ascii="Arial Narrow" w:hAnsi="Arial Narrow"/>
          <w:sz w:val="22"/>
          <w:szCs w:val="22"/>
        </w:rPr>
        <w:t xml:space="preserve">e.g., what </w:t>
      </w:r>
      <w:r>
        <w:rPr>
          <w:i/>
          <w:u w:val="single"/>
          <w:rFonts w:ascii="Arial Narrow" w:hAnsi="Arial Narrow"/>
          <w:sz w:val="22"/>
          <w:szCs w:val="22"/>
        </w:rPr>
        <w:t>is in</w:t>
      </w:r>
      <w:r>
        <w:rPr>
          <w:i/>
          <w:rFonts w:ascii="Arial Narrow" w:hAnsi="Arial Narrow"/>
          <w:sz w:val="22"/>
          <w:szCs w:val="22"/>
        </w:rPr>
        <w:t xml:space="preserve"> the environment </w:t>
      </w:r>
      <w:r>
        <w:rPr>
          <w:i/>
          <w:rFonts w:ascii="Arial Narrow" w:hAnsi="Arial Narrow"/>
          <w:sz w:val="22"/>
          <w:szCs w:val="22"/>
        </w:rPr>
        <w:t>that</w:t>
      </w:r>
      <w:r>
        <w:rPr>
          <w:i/>
          <w:rFonts w:ascii="Arial Narrow" w:hAnsi="Arial Narrow"/>
          <w:sz w:val="22"/>
          <w:szCs w:val="22"/>
        </w:rPr>
        <w:t xml:space="preserve"> s</w:t>
      </w:r>
      <w:r>
        <w:rPr>
          <w:i/>
          <w:rFonts w:ascii="Arial Narrow" w:hAnsi="Arial Narrow"/>
          <w:sz w:val="22"/>
          <w:szCs w:val="22"/>
        </w:rPr>
        <w:t>hould be eliminated or reduced? W</w:t>
      </w:r>
      <w:r>
        <w:rPr>
          <w:i/>
          <w:rFonts w:ascii="Arial Narrow" w:hAnsi="Arial Narrow"/>
          <w:sz w:val="22"/>
          <w:szCs w:val="22"/>
        </w:rPr>
        <w:t xml:space="preserve">hat </w:t>
      </w:r>
      <w:r>
        <w:rPr>
          <w:i/>
          <w:u w:val="single"/>
          <w:rFonts w:ascii="Arial Narrow" w:hAnsi="Arial Narrow"/>
          <w:sz w:val="22"/>
          <w:szCs w:val="22"/>
        </w:rPr>
        <w:t>is not</w:t>
      </w:r>
      <w:r>
        <w:rPr>
          <w:i/>
          <w:rFonts w:ascii="Arial Narrow" w:hAnsi="Arial Narrow"/>
          <w:sz w:val="22"/>
          <w:szCs w:val="22"/>
        </w:rPr>
        <w:t xml:space="preserve"> in the environment </w:t>
      </w:r>
      <w:r>
        <w:rPr>
          <w:i/>
          <w:rFonts w:ascii="Arial Narrow" w:hAnsi="Arial Narrow"/>
          <w:sz w:val="22"/>
          <w:szCs w:val="22"/>
        </w:rPr>
        <w:t>that</w:t>
      </w:r>
      <w:r>
        <w:rPr>
          <w:i/>
          <w:rFonts w:ascii="Arial Narrow" w:hAnsi="Arial Narrow"/>
          <w:sz w:val="22"/>
          <w:szCs w:val="22"/>
        </w:rPr>
        <w:t xml:space="preserve"> should be added</w:t>
      </w:r>
      <w:r>
        <w:rPr>
          <w:i/>
          <w:rFonts w:ascii="Arial Narrow" w:hAnsi="Arial Narrow"/>
          <w:sz w:val="22"/>
          <w:szCs w:val="22"/>
        </w:rPr>
        <w:t>?</w:t>
      </w:r>
      <w:r>
        <w:rPr>
          <w:i/>
          <w:rFonts w:ascii="Arial Narrow" w:hAnsi="Arial Narrow"/>
          <w:sz w:val="22"/>
          <w:szCs w:val="22"/>
        </w:rPr>
        <w:t>)</w:t>
      </w:r>
    </w:p>
    <w:p>
      <w:pPr>
        <w:pStyle w:val="Normal"/>
        <w:ind w:left="720"/>
        <w:rPr>
          <w:rFonts w:ascii="Arial Narrow" w:hAnsi="Arial Narrow"/>
          <w:sz w:val="22"/>
          <w:szCs w:val="22"/>
        </w:rPr>
      </w:pPr>
    </w:p>
    <w:p>
      <w:pPr>
        <w:pStyle w:val="Normal"/>
        <w:ind w:left="720"/>
        <w:rPr>
          <w:rFonts w:ascii="Arial Narrow" w:hAnsi="Arial Narrow"/>
          <w:sz w:val="22"/>
          <w:szCs w:val="22"/>
        </w:rPr>
      </w:pPr>
    </w:p>
    <w:p>
      <w:pPr>
        <w:pStyle w:val="Normal"/>
        <w:numPr>
          <w:ilvl w:val="0"/>
          <w:numId w:val="1349332016"/>
        </w:numPr>
        <w:ind w:left="360"/>
        <w:spacing w:line="276" w:lineRule="auto"/>
        <w:rPr>
          <w:b/>
          <w:rFonts w:ascii="Arial Narrow" w:hAnsi="Arial Narrow"/>
          <w:sz w:val="22"/>
          <w:szCs w:val="22"/>
        </w:rPr>
      </w:pPr>
      <w:r>
        <w:rPr>
          <w:b/>
          <w:rFonts w:ascii="Arial Narrow" w:hAnsi="Arial Narrow"/>
          <w:sz w:val="22"/>
          <w:szCs w:val="22"/>
        </w:rPr>
        <w:t>Functional Factors</w:t>
      </w:r>
      <w:r>
        <w:rPr>
          <w:rFonts w:ascii="Arial Narrow" w:hAnsi="Arial Narrow"/>
          <w:sz w:val="22"/>
          <w:szCs w:val="22"/>
        </w:rPr>
        <w:t>:</w:t>
      </w:r>
    </w:p>
    <w:p>
      <w:pPr>
        <w:pStyle w:val="Normal"/>
        <w:numPr>
          <w:ilvl w:val="0"/>
          <w:numId w:val="269893895"/>
        </w:numPr>
        <w:spacing w:line="276" w:lineRule="auto"/>
        <w:sectPr>
          <w:pgSz w:w="12240" w:h="15840"/>
          <w:pgMar w:left="1080" w:right="1080" w:top="1008" w:bottom="1440"/>
          <w:type w:val="continuous"/>
        </w:sectPr>
      </w:pPr>
      <w:r>
        <w:rPr>
          <w:b/>
          <w:rFonts w:ascii="Arial Narrow" w:hAnsi="Arial Narrow"/>
          <w:sz w:val="22"/>
          <w:szCs w:val="22"/>
        </w:rPr>
        <w:t>H</w:t>
      </w:r>
      <w:r>
        <w:rPr>
          <w:b/>
          <w:rFonts w:ascii="Arial Narrow" w:hAnsi="Arial Narrow"/>
          <w:sz w:val="22"/>
          <w:szCs w:val="22"/>
        </w:rPr>
        <w:t>ypothesis of function</w:t>
      </w:r>
      <w:r>
        <w:rPr>
          <w:b/>
          <w:rFonts w:ascii="Arial Narrow" w:hAnsi="Arial Narrow"/>
          <w:sz w:val="22"/>
          <w:szCs w:val="22"/>
        </w:rPr>
        <w:t xml:space="preserve"> (purpose)</w:t>
      </w:r>
      <w:r>
        <w:rPr>
          <w:b/>
          <w:rFonts w:ascii="Arial Narrow" w:hAnsi="Arial Narrow"/>
          <w:sz w:val="22"/>
          <w:szCs w:val="22"/>
        </w:rPr>
        <w:t xml:space="preserve"> of this </w:t>
      </w:r>
      <w:r>
        <w:rPr>
          <w:b/>
          <w:rFonts w:ascii="Arial Narrow" w:hAnsi="Arial Narrow"/>
          <w:sz w:val="22"/>
          <w:szCs w:val="22"/>
        </w:rPr>
        <w:t>behavior for this student</w:t>
      </w:r>
      <w:r>
        <w:rPr>
          <w:rFonts w:ascii="Arial Narrow" w:hAnsi="Arial Narrow"/>
          <w:sz w:val="22"/>
          <w:szCs w:val="22"/>
        </w:rPr>
        <w:t xml:space="preserve"> based on data collected in Section 3. above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pStyle w:val="Normal"/>
        <w:ind w:left="720"/>
        <w:rPr>
          <w:rFonts w:ascii="Arial Narrow" w:hAnsi="Arial Narrow"/>
          <w:sz w:val="22"/>
          <w:szCs w:val="22"/>
        </w:rPr>
      </w:pPr>
    </w:p>
    <w:p>
      <w:pPr>
        <w:pStyle w:val="Normal"/>
        <w:ind w:left="720"/>
        <w:rPr>
          <w:rFonts w:ascii="Arial Narrow" w:hAnsi="Arial Narrow"/>
          <w:sz w:val="22"/>
          <w:szCs w:val="22"/>
        </w:rPr>
      </w:pPr>
    </w:p>
    <w:p>
      <w:pPr>
        <w:pStyle w:val="Normal"/>
        <w:ind w:left="720"/>
        <w:spacing w:line="276" w:lineRule="auto"/>
        <w:sectPr>
          <w:pgSz w:w="12240" w:h="15840"/>
          <w:pgMar w:left="1080" w:right="1080" w:top="1008" w:bottom="1440"/>
          <w:type w:val="continuous"/>
        </w:sectPr>
      </w:pPr>
    </w:p>
    <w:p>
      <w:pPr>
        <w:pStyle w:val="Normal"/>
        <w:numPr>
          <w:ilvl w:val="0"/>
          <w:numId w:val="269893895"/>
        </w:numPr>
        <w:spacing w:line="276" w:lineRule="auto"/>
        <w:sectPr>
          <w:pgSz w:w="12240" w:h="15840"/>
          <w:pgMar w:left="1080" w:right="1080" w:top="1008" w:bottom="1440"/>
          <w:type w:val="continuous"/>
        </w:sectPr>
      </w:pPr>
      <w:r>
        <w:rPr>
          <w:b/>
          <w:rFonts w:ascii="Arial Narrow" w:hAnsi="Arial Narrow"/>
          <w:sz w:val="22"/>
          <w:szCs w:val="22"/>
        </w:rPr>
        <w:t>Suggested f</w:t>
      </w:r>
      <w:r>
        <w:rPr>
          <w:b/>
          <w:rFonts w:ascii="Arial Narrow" w:hAnsi="Arial Narrow"/>
          <w:sz w:val="22"/>
          <w:szCs w:val="22"/>
        </w:rPr>
        <w:t>unctionally equiv</w:t>
      </w:r>
      <w:r>
        <w:rPr>
          <w:b/>
          <w:rFonts w:ascii="Arial Narrow" w:hAnsi="Arial Narrow"/>
          <w:sz w:val="22"/>
          <w:szCs w:val="22"/>
        </w:rPr>
        <w:t>alent replacement behavior</w:t>
      </w:r>
      <w:r>
        <w:rPr>
          <w:rFonts w:ascii="Arial Narrow" w:hAnsi="Arial Narrow"/>
          <w:sz w:val="22"/>
          <w:szCs w:val="22"/>
        </w:rPr>
        <w:t>:</w:t>
      </w:r>
    </w:p>
    <w:p>
      <w:pPr>
        <w:pStyle w:val="Normal"/>
        <w:ind w:left="720"/>
        <w:rPr>
          <w:rFonts w:ascii="Arial Narrow" w:hAnsi="Arial Narrow"/>
          <w:sz w:val="22"/>
          <w:szCs w:val="22"/>
        </w:rPr>
      </w:pPr>
    </w:p>
    <w:p>
      <w:pPr>
        <w:pStyle w:val="Normal"/>
        <w:ind w:left="720"/>
        <w:rPr>
          <w:rFonts w:ascii="Arial Narrow" w:hAnsi="Arial Narrow"/>
          <w:sz w:val="12"/>
          <w:szCs w:val="22"/>
        </w:rPr>
      </w:pPr>
    </w:p>
    <w:tbl>
      <w:tblPr>
        <w:tblW w:w="0" w:type="auto"/>
        <w:tblStyle w:val="TableNormal"/>
        <w:tblLook w:val="1E0"/>
      </w:tblPr>
      <w:tblGrid>
        <w:gridCol w:w="10278"/>
      </w:tblGrid>
      <w:tr>
        <w:tc>
          <w:tcPr>
            <w:tcBorders>
              <w:top w:val="single" w:sz="12" w:color="000000" w:space="0"/>
              <w:bottom w:val="single" w:sz="12" w:color="000000" w:space="0"/>
              <w:left w:val="single" w:sz="12" w:color="000000" w:space="0"/>
              <w:right w:val="single" w:sz="12" w:color="000000" w:space="0"/>
            </w:tcBorders>
            <w:shd w:fill="FFFF00"/>
            <w:vAlign w:val="top"/>
            <w:tcW w:w="10278" w:type="dxa"/>
          </w:tcPr>
          <w:p>
            <w:pPr>
              <w:pStyle w:val="Normal"/>
              <w:jc w:val="center"/>
              <w:spacing w:before="60" w:after="60"/>
            </w:pPr>
            <w:r>
              <w:rPr>
                <w:b/>
                <w:rFonts w:ascii="Arial Narrow" w:hAnsi="Arial Narrow"/>
                <w:sz w:val="28"/>
                <w:szCs w:val="22"/>
              </w:rPr>
              <w:t xml:space="preserve">SECTION </w:t>
            </w:r>
            <w:r>
              <w:rPr>
                <w:b/>
                <w:rFonts w:ascii="Arial Narrow" w:hAnsi="Arial Narrow"/>
                <w:sz w:val="28"/>
                <w:szCs w:val="22"/>
              </w:rPr>
              <w:t>4</w:t>
            </w:r>
            <w:r>
              <w:rPr>
                <w:b/>
                <w:rFonts w:ascii="Arial Narrow" w:hAnsi="Arial Narrow"/>
                <w:sz w:val="28"/>
                <w:szCs w:val="22"/>
              </w:rPr>
              <w:t>:</w:t>
            </w:r>
            <w:r>
              <w:rPr>
                <w:b/>
                <w:rFonts w:ascii="Arial Narrow" w:hAnsi="Arial Narrow"/>
                <w:sz w:val="28"/>
                <w:szCs w:val="22"/>
              </w:rPr>
              <w:t xml:space="preserve"> </w:t>
            </w:r>
            <w:r>
              <w:rPr>
                <w:b/>
                <w:rFonts w:ascii="Arial Narrow" w:hAnsi="Arial Narrow"/>
                <w:sz w:val="28"/>
                <w:szCs w:val="22"/>
              </w:rPr>
              <w:t xml:space="preserve"> </w:t>
            </w:r>
            <w:r>
              <w:rPr>
                <w:b/>
                <w:rFonts w:ascii="Arial Narrow" w:hAnsi="Arial Narrow"/>
                <w:sz w:val="28"/>
                <w:szCs w:val="22"/>
              </w:rPr>
              <w:t>Conclusion</w:t>
            </w:r>
            <w:r>
              <w:rPr>
                <w:b/>
                <w:rFonts w:ascii="Arial Narrow" w:hAnsi="Arial Narrow"/>
                <w:sz w:val="28"/>
                <w:szCs w:val="22"/>
              </w:rPr>
              <w:t>/Recommendation</w:t>
            </w:r>
          </w:p>
        </w:tc>
      </w:tr>
    </w:tbl>
    <w:p>
      <w:pPr>
        <w:pStyle w:val="Normal"/>
        <w:numPr>
          <w:ilvl w:val="0"/>
          <w:numId w:val="459423201"/>
        </w:numPr>
        <w:ind w:left="360"/>
        <w:spacing w:before="120" w:line="276" w:lineRule="auto"/>
        <w:sectPr>
          <w:pgSz w:w="12240" w:h="15840"/>
          <w:pgMar w:left="1080" w:right="1080" w:top="1008" w:bottom="1440"/>
          <w:type w:val="continuous"/>
        </w:sectPr>
      </w:pPr>
      <w:r>
        <w:rPr>
          <w:b/>
          <w:rFonts w:ascii="Arial Narrow" w:hAnsi="Arial Narrow"/>
          <w:sz w:val="22"/>
          <w:szCs w:val="22"/>
        </w:rPr>
        <w:t>Conclusions</w:t>
      </w:r>
      <w:r>
        <w:rPr>
          <w:rFonts w:ascii="Arial Narrow" w:hAnsi="Arial Narrow"/>
          <w:sz w:val="22"/>
          <w:szCs w:val="22"/>
        </w:rPr>
        <w:t xml:space="preserve">: </w:t>
      </w:r>
      <w:r>
        <w:rPr>
          <w:i/>
          <w:rFonts w:ascii="Arial Narrow" w:hAnsi="Arial Narrow"/>
          <w:sz w:val="22"/>
          <w:szCs w:val="22"/>
        </w:rPr>
        <w:t xml:space="preserve"> (</w:t>
      </w:r>
      <w:r>
        <w:rPr>
          <w:i/>
          <w:rFonts w:ascii="Arial Narrow" w:hAnsi="Arial Narrow"/>
          <w:sz w:val="22"/>
          <w:szCs w:val="22"/>
        </w:rPr>
        <w:t>R</w:t>
      </w:r>
      <w:r>
        <w:rPr>
          <w:i/>
          <w:rFonts w:ascii="Arial Narrow" w:hAnsi="Arial Narrow"/>
          <w:sz w:val="22"/>
          <w:szCs w:val="22"/>
        </w:rPr>
        <w:t>ecommendations</w:t>
      </w:r>
      <w:r>
        <w:rPr>
          <w:i/>
          <w:rFonts w:ascii="Arial Narrow" w:hAnsi="Arial Narrow"/>
          <w:sz w:val="22"/>
          <w:szCs w:val="22"/>
        </w:rPr>
        <w:t xml:space="preserve"> for IEP</w:t>
      </w:r>
      <w:r>
        <w:rPr>
          <w:i/>
          <w:rFonts w:ascii="Arial Narrow" w:hAnsi="Arial Narrow"/>
          <w:sz w:val="22"/>
          <w:szCs w:val="22"/>
        </w:rPr>
        <w:t>,</w:t>
      </w:r>
      <w:r>
        <w:rPr>
          <w:i/>
          <w:rFonts w:ascii="Arial Narrow" w:hAnsi="Arial Narrow"/>
          <w:sz w:val="22"/>
          <w:szCs w:val="22"/>
        </w:rPr>
        <w:t xml:space="preserve"> 504</w:t>
      </w:r>
      <w:r>
        <w:rPr>
          <w:i/>
          <w:rFonts w:ascii="Arial Narrow" w:hAnsi="Arial Narrow"/>
          <w:sz w:val="22"/>
          <w:szCs w:val="22"/>
        </w:rPr>
        <w:t>,</w:t>
      </w:r>
      <w:r>
        <w:rPr>
          <w:i/>
          <w:rFonts w:ascii="Arial Narrow" w:hAnsi="Arial Narrow"/>
          <w:sz w:val="22"/>
          <w:szCs w:val="22"/>
        </w:rPr>
        <w:t xml:space="preserve"> or school</w:t>
      </w:r>
      <w:r>
        <w:rPr>
          <w:i/>
          <w:rFonts w:ascii="Arial Narrow" w:hAnsi="Arial Narrow"/>
          <w:sz w:val="22"/>
          <w:szCs w:val="22"/>
        </w:rPr>
        <w:t xml:space="preserve"> team consideration</w:t>
      </w:r>
      <w:r>
        <w:rPr>
          <w:i/>
          <w:rFonts w:ascii="Arial Narrow" w:hAnsi="Arial Narrow"/>
          <w:sz w:val="22"/>
          <w:szCs w:val="22"/>
        </w:rPr>
        <w:t>)</w:t>
      </w: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</w:p>
    <w:p>
      <w:pPr>
        <w:pStyle w:val="Normal"/>
        <w:numPr>
          <w:ilvl w:val="0"/>
          <w:numId w:val="459423201"/>
        </w:numPr>
        <w:ind w:left="360"/>
        <w:spacing w:line="276" w:lineRule="auto"/>
        <w:rPr>
          <w:rFonts w:ascii="Arial Narrow" w:hAnsi="Arial Narrow"/>
          <w:sz w:val="22"/>
          <w:szCs w:val="22"/>
        </w:rPr>
      </w:pPr>
      <w:r>
        <w:rPr>
          <w:b/>
          <w:rFonts w:ascii="Arial Narrow" w:hAnsi="Arial Narrow"/>
          <w:sz w:val="22"/>
          <w:szCs w:val="22"/>
        </w:rPr>
        <w:t xml:space="preserve">Estimate of need for behavior </w:t>
      </w:r>
      <w:r>
        <w:rPr>
          <w:b/>
          <w:rFonts w:ascii="Arial Narrow" w:hAnsi="Arial Narrow"/>
          <w:sz w:val="22"/>
          <w:szCs w:val="22"/>
        </w:rPr>
        <w:t>intervention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pStyle w:val="Normal"/>
        <w:ind w:left="360"/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E</w:t>
      </w:r>
      <w:r>
        <w:rPr>
          <w:rFonts w:ascii="Arial Narrow" w:hAnsi="Arial Narrow"/>
          <w:sz w:val="22"/>
          <w:szCs w:val="22"/>
        </w:rPr>
        <w:t xml:space="preserve">xtreme </w:t>
      </w:r>
    </w:p>
    <w:p>
      <w:pPr>
        <w:pStyle w:val="Normal"/>
        <w:ind w:left="360"/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S</w:t>
      </w:r>
      <w:r>
        <w:rPr>
          <w:rFonts w:ascii="Arial Narrow" w:hAnsi="Arial Narrow"/>
          <w:sz w:val="22"/>
          <w:szCs w:val="22"/>
        </w:rPr>
        <w:t xml:space="preserve">erious </w:t>
      </w:r>
    </w:p>
    <w:p>
      <w:pPr>
        <w:pStyle w:val="Normal"/>
        <w:ind w:left="360"/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M</w:t>
      </w:r>
      <w:r>
        <w:rPr>
          <w:rFonts w:ascii="Arial Narrow" w:hAnsi="Arial Narrow"/>
          <w:sz w:val="22"/>
          <w:szCs w:val="22"/>
        </w:rPr>
        <w:t>oderate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          </w:t>
      </w:r>
    </w:p>
    <w:p>
      <w:pPr>
        <w:pStyle w:val="Normal"/>
        <w:ind w:left="720"/>
        <w:ind w:hanging="360"/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Need</w:t>
      </w:r>
      <w:r>
        <w:rPr>
          <w:rFonts w:ascii="Arial Narrow" w:hAnsi="Arial Narrow"/>
          <w:sz w:val="22"/>
          <w:szCs w:val="22"/>
        </w:rPr>
        <w:t>s</w:t>
      </w:r>
      <w:r>
        <w:rPr>
          <w:rFonts w:ascii="Arial Narrow" w:hAnsi="Arial Narrow"/>
          <w:sz w:val="22"/>
          <w:szCs w:val="22"/>
        </w:rPr>
        <w:t xml:space="preserve"> attention, early stage intervention</w:t>
      </w:r>
    </w:p>
    <w:p>
      <w:pPr>
        <w:pStyle w:val="Normal"/>
        <w:ind w:left="720"/>
        <w:ind w:hanging="360"/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Monitor</w:t>
      </w:r>
      <w:r>
        <w:rPr>
          <w:rFonts w:ascii="Arial Narrow" w:hAnsi="Arial Narrow"/>
          <w:sz w:val="22"/>
          <w:szCs w:val="22"/>
        </w:rPr>
        <w:t xml:space="preserve"> behavior only; no formal behavior </w:t>
      </w:r>
      <w:r>
        <w:rPr>
          <w:rFonts w:ascii="Arial Narrow" w:hAnsi="Arial Narrow"/>
          <w:sz w:val="22"/>
          <w:szCs w:val="22"/>
        </w:rPr>
        <w:t xml:space="preserve">intervention </w:t>
      </w:r>
      <w:r>
        <w:rPr>
          <w:rFonts w:ascii="Arial Narrow" w:hAnsi="Arial Narrow"/>
          <w:sz w:val="22"/>
          <w:szCs w:val="22"/>
        </w:rPr>
        <w:t>plan</w:t>
      </w:r>
      <w:r>
        <w:rPr>
          <w:rFonts w:ascii="Arial Narrow" w:hAnsi="Arial Narrow"/>
          <w:sz w:val="22"/>
          <w:szCs w:val="22"/>
        </w:rPr>
        <w:t xml:space="preserve"> is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recommended</w:t>
      </w:r>
      <w:r>
        <w:rPr>
          <w:rFonts w:ascii="Arial Narrow" w:hAnsi="Arial Narrow"/>
          <w:sz w:val="22"/>
          <w:szCs w:val="22"/>
        </w:rPr>
        <w:t xml:space="preserve"> at this time</w:t>
      </w:r>
    </w:p>
    <w:p>
      <w:pPr>
        <w:pStyle w:val="Normal"/>
        <w:spacing w:line="276" w:lineRule="auto"/>
        <w:rPr>
          <w:rFonts w:ascii="Arial Narrow" w:hAnsi="Arial Narrow"/>
          <w:sz w:val="22"/>
          <w:szCs w:val="22"/>
        </w:rPr>
      </w:pPr>
    </w:p>
    <w:p>
      <w:pPr>
        <w:pStyle w:val="Normal"/>
        <w:numPr>
          <w:ilvl w:val="0"/>
          <w:numId w:val="459423201"/>
        </w:numPr>
        <w:ind w:left="360"/>
        <w:spacing w:line="276" w:lineRule="auto"/>
        <w:rPr>
          <w:rFonts w:ascii="Arial Narrow" w:hAnsi="Arial Narrow"/>
          <w:sz w:val="22"/>
          <w:szCs w:val="22"/>
        </w:rPr>
      </w:pPr>
      <w:r>
        <w:rPr>
          <w:b/>
          <w:rFonts w:ascii="Arial Narrow" w:hAnsi="Arial Narrow"/>
          <w:sz w:val="22"/>
          <w:szCs w:val="22"/>
        </w:rPr>
        <w:t xml:space="preserve">If a </w:t>
      </w:r>
      <w:r>
        <w:rPr>
          <w:b/>
          <w:rFonts w:ascii="Arial Narrow" w:hAnsi="Arial Narrow"/>
          <w:sz w:val="22"/>
          <w:szCs w:val="22"/>
        </w:rPr>
        <w:t xml:space="preserve">Behavior </w:t>
      </w:r>
      <w:r>
        <w:rPr>
          <w:b/>
          <w:rFonts w:ascii="Arial Narrow" w:hAnsi="Arial Narrow"/>
          <w:sz w:val="22"/>
          <w:szCs w:val="22"/>
        </w:rPr>
        <w:t>Inte</w:t>
      </w:r>
      <w:r>
        <w:rPr>
          <w:b/>
          <w:rFonts w:ascii="Arial Narrow" w:hAnsi="Arial Narrow"/>
          <w:sz w:val="22"/>
          <w:szCs w:val="22"/>
        </w:rPr>
        <w:t xml:space="preserve">rvention </w:t>
      </w:r>
      <w:r>
        <w:rPr>
          <w:b/>
          <w:rFonts w:ascii="Arial Narrow" w:hAnsi="Arial Narrow"/>
          <w:sz w:val="22"/>
          <w:szCs w:val="22"/>
        </w:rPr>
        <w:t>P</w:t>
      </w:r>
      <w:r>
        <w:rPr>
          <w:b/>
          <w:rFonts w:ascii="Arial Narrow" w:hAnsi="Arial Narrow"/>
          <w:sz w:val="22"/>
          <w:szCs w:val="22"/>
        </w:rPr>
        <w:t>lan is NOT</w:t>
      </w:r>
      <w:r>
        <w:rPr>
          <w:b/>
          <w:rFonts w:ascii="Arial Narrow" w:hAnsi="Arial Narrow"/>
          <w:sz w:val="22"/>
          <w:szCs w:val="22"/>
        </w:rPr>
        <w:t xml:space="preserve"> now recommended:</w:t>
      </w:r>
    </w:p>
    <w:p>
      <w:pPr>
        <w:pStyle w:val="Normal"/>
        <w:ind w:left="360"/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Behavior goals to be developed by: </w:t>
      </w:r>
      <w:r>
        <w:rPr>
          <w:rFonts w:ascii="Arial Narrow" w:hAnsi="Arial Narrow"/>
          <w:sz w:val="22"/>
          <w:szCs w:val="22"/>
        </w:rPr>
        <w:t xml:space="preserve"> and contained in: </w:t>
      </w:r>
    </w:p>
    <w:p>
      <w:pPr>
        <w:pStyle w:val="Normal"/>
        <w:ind w:left="360"/>
        <w:spacing w:line="276" w:lineRule="auto"/>
        <w:rPr>
          <w:u w:val="single"/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Consider Tier II interventions</w:t>
      </w:r>
      <w:r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or</w:t>
      </w:r>
      <w:r>
        <w:rPr>
          <w:rFonts w:ascii="Arial Narrow" w:hAnsi="Arial Narrow"/>
          <w:sz w:val="22"/>
          <w:szCs w:val="22"/>
        </w:rPr>
        <w:t xml:space="preserve"> other interventions, </w:t>
      </w:r>
      <w:r>
        <w:rPr>
          <w:rFonts w:ascii="Arial Narrow" w:hAnsi="Arial Narrow"/>
          <w:sz w:val="22"/>
          <w:szCs w:val="22"/>
        </w:rPr>
        <w:t xml:space="preserve">such as </w:t>
      </w:r>
    </w:p>
    <w:p>
      <w:pPr>
        <w:pStyle w:val="Normal"/>
        <w:ind w:left="360"/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Consider assistance to student’s teacher to enhance environmental/student </w:t>
      </w:r>
    </w:p>
    <w:p>
      <w:pPr>
        <w:pStyle w:val="Normal"/>
        <w:ind w:left="630"/>
        <w:ind w:hanging="270"/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Consider other Tier III interventions</w:t>
      </w:r>
      <w:r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such</w:t>
      </w:r>
      <w:r>
        <w:rPr>
          <w:rFonts w:ascii="Arial Narrow" w:hAnsi="Arial Narrow"/>
          <w:sz w:val="22"/>
          <w:szCs w:val="22"/>
        </w:rPr>
        <w:t xml:space="preserve"> as </w:t>
      </w:r>
      <w:r>
        <w:rPr>
          <w:rFonts w:ascii="Arial Narrow" w:hAnsi="Arial Narrow"/>
          <w:sz w:val="22"/>
          <w:szCs w:val="22"/>
        </w:rPr>
        <w:t>district provid</w:t>
      </w:r>
      <w:r>
        <w:rPr>
          <w:rFonts w:ascii="Arial Narrow" w:hAnsi="Arial Narrow"/>
          <w:sz w:val="22"/>
          <w:szCs w:val="22"/>
        </w:rPr>
        <w:t>ed Cognitive Behavioral Therapy</w:t>
      </w:r>
      <w:r>
        <w:rPr>
          <w:rFonts w:ascii="Arial Narrow" w:hAnsi="Arial Narrow"/>
          <w:sz w:val="22"/>
          <w:szCs w:val="22"/>
        </w:rPr>
        <w:t xml:space="preserve"> such as a Related Service to address emotionally dri</w:t>
      </w:r>
      <w:r>
        <w:rPr>
          <w:rFonts w:ascii="Arial Narrow" w:hAnsi="Arial Narrow"/>
          <w:sz w:val="22"/>
          <w:szCs w:val="22"/>
        </w:rPr>
        <w:t>ven behavior</w:t>
      </w:r>
    </w:p>
    <w:p>
      <w:pPr>
        <w:pStyle w:val="Normal"/>
        <w:ind w:left="630"/>
        <w:ind w:hanging="270"/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Consider WrapAround or Multiagency teaming </w:t>
      </w:r>
    </w:p>
    <w:p>
      <w:pPr>
        <w:pStyle w:val="Normal"/>
        <w:ind w:left="360"/>
        <w:spacing w:line="276" w:lineRule="auto"/>
        <w:rPr>
          <w:b/>
          <w:rFonts w:ascii="Arial Narrow" w:hAnsi="Arial Narrow"/>
          <w:sz w:val="22"/>
          <w:szCs w:val="22"/>
        </w:rPr>
      </w:pPr>
    </w:p>
    <w:p>
      <w:pPr>
        <w:pStyle w:val="Normal"/>
        <w:ind w:left="360"/>
        <w:spacing w:line="276" w:lineRule="auto"/>
        <w:sectPr>
          <w:pgSz w:w="12240" w:h="15840"/>
          <w:pgMar w:left="1080" w:right="1080" w:top="1008" w:bottom="1440"/>
          <w:type w:val="continuous"/>
        </w:sectPr>
      </w:pPr>
      <w:r>
        <w:rPr>
          <w:b/>
          <w:rFonts w:ascii="Arial Narrow" w:hAnsi="Arial Narrow"/>
          <w:sz w:val="22"/>
          <w:szCs w:val="22"/>
        </w:rPr>
        <w:t>Rationale f</w:t>
      </w:r>
      <w:r>
        <w:rPr>
          <w:b/>
          <w:rFonts w:ascii="Arial Narrow" w:hAnsi="Arial Narrow"/>
          <w:sz w:val="22"/>
          <w:szCs w:val="22"/>
        </w:rPr>
        <w:t xml:space="preserve">or selection </w:t>
      </w:r>
      <w:r>
        <w:rPr>
          <w:b/>
          <w:rFonts w:ascii="Arial Narrow" w:hAnsi="Arial Narrow"/>
          <w:sz w:val="22"/>
          <w:szCs w:val="22"/>
        </w:rPr>
        <w:t>of an</w:t>
      </w:r>
      <w:r>
        <w:rPr>
          <w:b/>
          <w:rFonts w:ascii="Arial Narrow" w:hAnsi="Arial Narrow"/>
          <w:sz w:val="22"/>
          <w:szCs w:val="22"/>
        </w:rPr>
        <w:t xml:space="preserve"> alternate </w:t>
      </w:r>
      <w:r>
        <w:rPr>
          <w:b/>
          <w:rFonts w:ascii="Arial Narrow" w:hAnsi="Arial Narrow"/>
          <w:sz w:val="22"/>
          <w:szCs w:val="22"/>
        </w:rPr>
        <w:t>approach</w:t>
      </w:r>
      <w:r>
        <w:rPr>
          <w:rFonts w:ascii="Arial Narrow" w:hAnsi="Arial Narrow"/>
          <w:sz w:val="22"/>
          <w:szCs w:val="22"/>
        </w:rPr>
        <w:t>:</w:t>
      </w: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</w:p>
    <w:p>
      <w:pPr>
        <w:pStyle w:val="Normal"/>
        <w:ind w:left="360"/>
        <w:spacing w:before="8"/>
        <w:rPr>
          <w:rFonts w:ascii="Arial Narrow" w:hAnsi="Arial Narrow"/>
          <w:sz w:val="22"/>
          <w:szCs w:val="22"/>
        </w:rPr>
      </w:pPr>
    </w:p>
    <w:p>
      <w:pPr>
        <w:pStyle w:val="Normal"/>
        <w:ind w:left="360"/>
        <w:spacing w:before="8"/>
        <w:sectPr>
          <w:pgSz w:w="12240" w:h="15840"/>
          <w:pgMar w:left="1080" w:right="1080" w:top="1008" w:bottom="1440"/>
          <w:type w:val="continuous"/>
        </w:sectPr>
      </w:pPr>
    </w:p>
    <w:p>
      <w:pPr>
        <w:pStyle w:val="Normal"/>
        <w:numPr>
          <w:ilvl w:val="0"/>
          <w:numId w:val="459423201"/>
        </w:numPr>
        <w:ind w:left="360"/>
        <w:spacing w:before="8" w:line="288" w:lineRule="auto"/>
        <w:rPr>
          <w:rFonts w:ascii="Arial Narrow" w:hAnsi="Arial Narrow"/>
          <w:sz w:val="22"/>
          <w:szCs w:val="22"/>
        </w:rPr>
      </w:pPr>
      <w:r>
        <w:rPr>
          <w:b/>
          <w:rFonts w:ascii="Arial Narrow" w:hAnsi="Arial Narrow"/>
          <w:sz w:val="22"/>
          <w:szCs w:val="22"/>
        </w:rPr>
        <w:t>This</w:t>
      </w:r>
      <w:r>
        <w:rPr>
          <w:b/>
          <w:rFonts w:ascii="Arial Narrow" w:hAnsi="Arial Narrow"/>
          <w:sz w:val="22"/>
          <w:szCs w:val="22"/>
        </w:rPr>
        <w:t xml:space="preserve"> team has determined that if a behavior plan is NOT to be developed as a result of this assessment, a </w:t>
      </w:r>
      <w:r>
        <w:rPr>
          <w:b/>
          <w:rFonts w:ascii="Arial Narrow" w:hAnsi="Arial Narrow"/>
          <w:sz w:val="22"/>
          <w:szCs w:val="22"/>
        </w:rPr>
        <w:t>f</w:t>
      </w:r>
      <w:r>
        <w:rPr>
          <w:b/>
          <w:rFonts w:ascii="Arial Narrow" w:hAnsi="Arial Narrow"/>
          <w:sz w:val="22"/>
          <w:szCs w:val="22"/>
        </w:rPr>
        <w:t xml:space="preserve">unctional behavioaral assessment  </w:t>
      </w:r>
      <w:r>
        <w:rPr>
          <w:b/>
          <w:rFonts w:ascii="Arial Narrow" w:hAnsi="Arial Narrow"/>
          <w:sz w:val="22"/>
          <w:szCs w:val="22"/>
        </w:rPr>
        <w:t xml:space="preserve">will be </w:t>
      </w:r>
      <w:r>
        <w:rPr>
          <w:b/>
          <w:rFonts w:ascii="Arial Narrow" w:hAnsi="Arial Narrow"/>
          <w:sz w:val="22"/>
          <w:szCs w:val="22"/>
        </w:rPr>
        <w:t xml:space="preserve"> considered again </w:t>
      </w:r>
      <w:r>
        <w:rPr>
          <w:b/>
          <w:rFonts w:ascii="Arial Narrow" w:hAnsi="Arial Narrow"/>
          <w:sz w:val="22"/>
          <w:szCs w:val="22"/>
        </w:rPr>
        <w:t xml:space="preserve"> if:</w:t>
      </w:r>
    </w:p>
    <w:p>
      <w:pPr>
        <w:pStyle w:val="Normal"/>
        <w:ind w:left="360"/>
        <w:spacing w:before="8" w:line="288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data demonstrates the </w:t>
      </w:r>
      <w:r>
        <w:rPr>
          <w:rFonts w:ascii="Arial Narrow" w:hAnsi="Arial Narrow"/>
          <w:sz w:val="22"/>
          <w:szCs w:val="22"/>
        </w:rPr>
        <w:t xml:space="preserve">problem behavior  intensity, duration or frequency escalates </w:t>
      </w:r>
      <w:r>
        <w:rPr>
          <w:rFonts w:ascii="Arial Narrow" w:hAnsi="Arial Narrow"/>
          <w:sz w:val="22"/>
          <w:szCs w:val="22"/>
        </w:rPr>
        <w:t>or continues at current rate</w:t>
      </w:r>
      <w:r>
        <w:rPr>
          <w:rFonts w:ascii="Arial Narrow" w:hAnsi="Arial Narrow"/>
          <w:sz w:val="22"/>
          <w:szCs w:val="22"/>
        </w:rPr>
        <w:t xml:space="preserve"> or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data demonstrates non-responsiveness </w:t>
      </w:r>
      <w:r>
        <w:rPr>
          <w:rFonts w:ascii="Arial Narrow" w:hAnsi="Arial Narrow"/>
          <w:sz w:val="22"/>
          <w:szCs w:val="22"/>
        </w:rPr>
        <w:t xml:space="preserve">to selected other approaches  </w:t>
      </w:r>
    </w:p>
    <w:p>
      <w:pPr>
        <w:pStyle w:val="Normal"/>
        <w:ind w:left="360"/>
        <w:spacing w:before="8" w:line="288" w:lineRule="auto"/>
        <w:rPr>
          <w:rFonts w:ascii="Arial Narrow" w:hAnsi="Arial Narrow"/>
          <w:sz w:val="22"/>
          <w:szCs w:val="22"/>
        </w:rPr>
      </w:pPr>
    </w:p>
    <w:p>
      <w:pPr>
        <w:pStyle w:val="Normal"/>
        <w:ind w:left="360"/>
        <w:spacing w:before="8" w:line="288" w:lineRule="auto"/>
        <w:sectPr>
          <w:pgSz w:w="12240" w:h="15840"/>
          <w:pgMar w:left="1080" w:right="1080" w:top="1008" w:bottom="1440"/>
          <w:type w:val="continuous"/>
        </w:sectPr>
      </w:pPr>
      <w:r>
        <w:rPr>
          <w:i/>
          <w:rFonts w:ascii="Arial Narrow" w:hAnsi="Arial Narrow"/>
          <w:sz w:val="22"/>
          <w:szCs w:val="22"/>
        </w:rPr>
        <w:t>Describe: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pStyle w:val="Normal"/>
        <w:ind w:left="360"/>
        <w:spacing w:before="8" w:line="288" w:lineRule="auto"/>
        <w:rPr>
          <w:rFonts w:ascii="Arial Narrow" w:hAnsi="Arial Narrow"/>
          <w:sz w:val="22"/>
          <w:szCs w:val="22"/>
        </w:rPr>
      </w:pPr>
    </w:p>
    <w:p>
      <w:pPr>
        <w:pStyle w:val="Normal"/>
        <w:ind w:left="360"/>
        <w:spacing w:before="8" w:line="288" w:lineRule="auto"/>
        <w:rPr>
          <w:rFonts w:ascii="Arial Narrow" w:hAnsi="Arial Narrow"/>
          <w:sz w:val="22"/>
          <w:szCs w:val="22"/>
        </w:rPr>
      </w:pPr>
    </w:p>
    <w:p>
      <w:pPr>
        <w:pStyle w:val="Normal"/>
        <w:ind w:left="360"/>
        <w:spacing w:before="8" w:line="288" w:lineRule="auto"/>
        <w:sectPr>
          <w:pgSz w:w="12240" w:h="15840"/>
          <w:pgMar w:left="1080" w:right="1080" w:top="1008" w:bottom="1440"/>
          <w:type w:val="continuous"/>
        </w:sectPr>
      </w:pPr>
    </w:p>
    <w:p>
      <w:pPr>
        <w:pStyle w:val="Normal"/>
        <w:numPr>
          <w:ilvl w:val="0"/>
          <w:numId w:val="459423201"/>
        </w:numPr>
        <w:ind w:left="360"/>
        <w:sectPr>
          <w:pgSz w:w="12240" w:h="15840"/>
          <w:pgMar w:left="1080" w:right="1080" w:top="1008" w:bottom="1440"/>
          <w:type w:val="continuous"/>
        </w:sectPr>
      </w:pPr>
      <w:r>
        <w:rPr>
          <w:b/>
          <w:rFonts w:ascii="Arial Narrow" w:hAnsi="Arial Narrow"/>
          <w:sz w:val="22"/>
          <w:szCs w:val="22"/>
        </w:rPr>
        <w:t>This student has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a current IEP </w:t>
      </w:r>
      <w:r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a current 504 P</w:t>
      </w:r>
      <w:r>
        <w:rPr>
          <w:rFonts w:ascii="Arial Narrow" w:hAnsi="Arial Narrow"/>
          <w:sz w:val="22"/>
          <w:szCs w:val="22"/>
        </w:rPr>
        <w:t xml:space="preserve">lan </w:t>
      </w:r>
      <w:r>
        <w:rPr>
          <w:rFonts w:ascii="Arial Narrow" w:hAnsi="Arial Narrow"/>
          <w:sz w:val="22"/>
          <w:szCs w:val="22"/>
        </w:rPr>
        <w:t xml:space="preserve">    </w:t>
      </w:r>
      <w:r>
        <w:rPr>
          <w:rFonts w:ascii="Arial Narrow" w:hAnsi="Arial Narrow"/>
          <w:sz w:val="22"/>
          <w:szCs w:val="22"/>
        </w:rPr>
        <w:t xml:space="preserve"> neither</w:t>
      </w: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</w:p>
    <w:p>
      <w:pPr>
        <w:pStyle w:val="Normal"/>
        <w:numPr>
          <w:ilvl w:val="0"/>
          <w:numId w:val="459423201"/>
        </w:numPr>
        <w:ind w:left="360"/>
        <w:rPr>
          <w:rFonts w:ascii="Arial Narrow" w:hAnsi="Arial Narrow"/>
          <w:sz w:val="22"/>
          <w:szCs w:val="22"/>
        </w:rPr>
      </w:pPr>
      <w:r>
        <w:rPr>
          <w:b/>
          <w:rFonts w:ascii="Arial Narrow" w:hAnsi="Arial Narrow"/>
          <w:sz w:val="22"/>
          <w:szCs w:val="22"/>
        </w:rPr>
        <w:t>Goals to monitor future behavior will be added to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a new </w:t>
      </w:r>
      <w:r>
        <w:rPr>
          <w:rFonts w:ascii="Arial Narrow" w:hAnsi="Arial Narrow"/>
          <w:sz w:val="22"/>
          <w:szCs w:val="22"/>
        </w:rPr>
        <w:t xml:space="preserve">or amended </w:t>
      </w:r>
      <w:r>
        <w:rPr>
          <w:rFonts w:ascii="Arial Narrow" w:hAnsi="Arial Narrow"/>
          <w:sz w:val="22"/>
          <w:szCs w:val="22"/>
        </w:rPr>
        <w:t xml:space="preserve">IEP </w:t>
      </w: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a </w:t>
      </w:r>
      <w:r>
        <w:rPr>
          <w:rFonts w:ascii="Arial Narrow" w:hAnsi="Arial Narrow"/>
          <w:sz w:val="22"/>
          <w:szCs w:val="22"/>
        </w:rPr>
        <w:t xml:space="preserve">new or </w:t>
      </w:r>
      <w:r>
        <w:rPr>
          <w:rFonts w:ascii="Arial Narrow" w:hAnsi="Arial Narrow"/>
          <w:sz w:val="22"/>
          <w:szCs w:val="22"/>
        </w:rPr>
        <w:t>amended</w:t>
      </w:r>
      <w:r>
        <w:rPr>
          <w:rFonts w:ascii="Arial Narrow" w:hAnsi="Arial Narrow"/>
          <w:sz w:val="22"/>
          <w:szCs w:val="22"/>
        </w:rPr>
        <w:t xml:space="preserve"> 504 P</w:t>
      </w:r>
      <w:r>
        <w:rPr>
          <w:rFonts w:ascii="Arial Narrow" w:hAnsi="Arial Narrow"/>
          <w:sz w:val="22"/>
          <w:szCs w:val="22"/>
        </w:rPr>
        <w:t>lan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a sch</w:t>
      </w:r>
      <w:r>
        <w:rPr>
          <w:rFonts w:ascii="Arial Narrow" w:hAnsi="Arial Narrow"/>
          <w:sz w:val="22"/>
          <w:szCs w:val="22"/>
        </w:rPr>
        <w:t>ool team’s plan (no IEP or 504 P</w:t>
      </w:r>
      <w:r>
        <w:rPr>
          <w:rFonts w:ascii="Arial Narrow" w:hAnsi="Arial Narrow"/>
          <w:sz w:val="22"/>
          <w:szCs w:val="22"/>
        </w:rPr>
        <w:t>lan)</w:t>
      </w:r>
    </w:p>
    <w:p>
      <w:pPr>
        <w:pStyle w:val="Normal"/>
        <w:ind w:left="360"/>
        <w:rPr>
          <w:rFonts w:ascii="Arial Narrow" w:hAnsi="Arial Narrow"/>
          <w:sz w:val="22"/>
          <w:szCs w:val="22"/>
        </w:rPr>
      </w:pPr>
    </w:p>
    <w:p>
      <w:pPr>
        <w:pStyle w:val="Normal"/>
        <w:ind w:left="360"/>
        <w:rPr>
          <w:rFonts w:ascii="Arial Narrow" w:hAnsi="Arial Narrow"/>
          <w:sz w:val="16"/>
          <w:szCs w:val="22"/>
        </w:rPr>
      </w:pPr>
    </w:p>
    <w:tbl>
      <w:tblPr>
        <w:tblW w:w="0" w:type="auto"/>
        <w:tblStyle w:val="TableNormal"/>
        <w:tblLook w:val="1E0"/>
      </w:tblPr>
      <w:tblGrid>
        <w:gridCol w:w="10278"/>
      </w:tblGrid>
      <w:tr>
        <w:tc>
          <w:tcPr>
            <w:tcBorders>
              <w:top w:val="single" w:sz="12" w:color="000000" w:space="0"/>
              <w:bottom w:val="single" w:sz="12" w:color="000000" w:space="0"/>
              <w:left w:val="single" w:sz="12" w:color="000000" w:space="0"/>
              <w:right w:val="single" w:sz="12" w:color="000000" w:space="0"/>
            </w:tcBorders>
            <w:shd w:fill="FFFF00"/>
            <w:vAlign w:val="top"/>
            <w:tcW w:w="10278" w:type="dxa"/>
          </w:tcPr>
          <w:p>
            <w:pPr>
              <w:pStyle w:val="Normal"/>
              <w:jc w:val="center"/>
              <w:spacing w:before="60" w:after="60"/>
            </w:pPr>
            <w:r>
              <w:rPr>
                <w:b/>
                <w:rFonts w:ascii="Arial Narrow" w:hAnsi="Arial Narrow"/>
                <w:sz w:val="28"/>
                <w:szCs w:val="22"/>
              </w:rPr>
              <w:t xml:space="preserve">SECTION </w:t>
            </w:r>
            <w:r>
              <w:rPr>
                <w:b/>
                <w:rFonts w:ascii="Arial Narrow" w:hAnsi="Arial Narrow"/>
                <w:sz w:val="28"/>
                <w:szCs w:val="22"/>
              </w:rPr>
              <w:t>5</w:t>
            </w:r>
            <w:r>
              <w:rPr>
                <w:b/>
                <w:rFonts w:ascii="Arial Narrow" w:hAnsi="Arial Narrow"/>
                <w:sz w:val="28"/>
                <w:szCs w:val="22"/>
              </w:rPr>
              <w:t>:</w:t>
            </w:r>
            <w:r>
              <w:rPr>
                <w:b/>
                <w:rFonts w:ascii="Arial Narrow" w:hAnsi="Arial Narrow"/>
                <w:sz w:val="28"/>
                <w:szCs w:val="22"/>
              </w:rPr>
              <w:t xml:space="preserve"> </w:t>
            </w:r>
            <w:r>
              <w:rPr>
                <w:b/>
                <w:rFonts w:ascii="Arial Narrow" w:hAnsi="Arial Narrow"/>
                <w:sz w:val="28"/>
                <w:szCs w:val="22"/>
              </w:rPr>
              <w:t xml:space="preserve"> </w:t>
            </w:r>
            <w:r>
              <w:rPr>
                <w:b/>
                <w:rFonts w:ascii="Arial Narrow" w:hAnsi="Arial Narrow"/>
                <w:sz w:val="28"/>
                <w:szCs w:val="22"/>
              </w:rPr>
              <w:t>Evaluation Personnel</w:t>
            </w:r>
          </w:p>
        </w:tc>
      </w:tr>
    </w:tbl>
    <w:p>
      <w:pPr>
        <w:pStyle w:val="ColorfulList-Accent1"/>
        <w:ind w:left="0"/>
        <w:contextualSpacing w:val="0"/>
        <w:spacing w:before="120"/>
      </w:pPr>
      <w:r>
        <w:rPr>
          <w:b/>
          <w:rFonts w:ascii="Arial Narrow" w:hAnsi="Arial Narrow"/>
          <w:sz w:val="22"/>
          <w:szCs w:val="22"/>
        </w:rPr>
        <w:t>Individuals contributing to this evaluation</w:t>
      </w:r>
      <w:r>
        <w:rPr>
          <w:rFonts w:ascii="Arial Narrow" w:hAnsi="Arial Narrow"/>
          <w:sz w:val="22"/>
          <w:szCs w:val="22"/>
        </w:rPr>
        <w:t>:</w:t>
      </w:r>
    </w:p>
    <w:tbl>
      <w:tblPr>
        <w:tblW w:w="0" w:type="auto"/>
        <w:tblBorders>
          <w:top w:val="single" w:sz="4" w:color="000000" w:space="0"/>
          <w:bottom w:val="single" w:sz="4" w:color="000000" w:space="0"/>
          <w:left w:val="single" w:sz="4" w:color="000000" w:space="0"/>
          <w:right w:val="single" w:sz="4" w:color="000000" w:space="0"/>
          <w:insideH w:val="single" w:sz="4" w:color="000000" w:space="0"/>
          <w:insideV w:val="single" w:sz="4" w:color="000000" w:space="0"/>
        </w:tblBorders>
        <w:tblStyle w:val="TableNormal"/>
        <w:tblLook w:val="1E0"/>
      </w:tblPr>
      <w:tblGrid>
        <w:gridCol w:w="2555"/>
        <w:gridCol w:w="2557"/>
        <w:gridCol w:w="2555"/>
        <w:gridCol w:w="2629"/>
      </w:tblGrid>
      <w:tr>
        <w:tc>
          <w:tcPr>
            <w:shd w:fill="D9D9D9"/>
            <w:vAlign w:val="top"/>
            <w:tcW w:w="2574" w:type="dxa"/>
          </w:tcPr>
          <w:p>
            <w:pPr>
              <w:pStyle w:val="Normal"/>
              <w:jc w:val="center"/>
            </w:pPr>
            <w:r>
              <w:rPr>
                <w:b/>
                <w:rFonts w:ascii="Arial Narrow" w:hAnsi="Arial Narrow"/>
                <w:sz w:val="22"/>
                <w:szCs w:val="22"/>
              </w:rPr>
              <w:t>Name</w:t>
            </w:r>
          </w:p>
        </w:tc>
        <w:tc>
          <w:tcPr>
            <w:tcBorders>
              <w:right w:val="single" w:sz="12" w:color="000000" w:space="0"/>
            </w:tcBorders>
            <w:shd w:fill="D9D9D9"/>
            <w:vAlign w:val="top"/>
            <w:tcW w:w="2574" w:type="dxa"/>
          </w:tcPr>
          <w:p>
            <w:pPr>
              <w:pStyle w:val="Normal"/>
              <w:jc w:val="center"/>
            </w:pPr>
            <w:r>
              <w:rPr>
                <w:b/>
                <w:rFonts w:ascii="Arial Narrow" w:hAnsi="Arial Narrow"/>
                <w:sz w:val="22"/>
                <w:szCs w:val="22"/>
              </w:rPr>
              <w:t>Position</w:t>
            </w:r>
          </w:p>
        </w:tc>
        <w:tc>
          <w:tcPr>
            <w:tcBorders>
              <w:left w:val="single" w:sz="12" w:color="000000" w:space="0"/>
            </w:tcBorders>
            <w:shd w:fill="D9D9D9"/>
            <w:vAlign w:val="top"/>
            <w:tcW w:w="2574" w:type="dxa"/>
          </w:tcPr>
          <w:p>
            <w:pPr>
              <w:pStyle w:val="Normal"/>
              <w:jc w:val="center"/>
            </w:pPr>
            <w:r>
              <w:rPr>
                <w:b/>
                <w:rFonts w:ascii="Arial Narrow" w:hAnsi="Arial Narrow"/>
                <w:sz w:val="22"/>
                <w:szCs w:val="22"/>
              </w:rPr>
              <w:t>Name</w:t>
            </w:r>
          </w:p>
        </w:tc>
        <w:tc>
          <w:tcPr>
            <w:shd w:fill="D9D9D9"/>
            <w:vAlign w:val="top"/>
            <w:tcW w:w="2646" w:type="dxa"/>
          </w:tcPr>
          <w:p>
            <w:pPr>
              <w:pStyle w:val="Normal"/>
              <w:jc w:val="center"/>
            </w:pPr>
            <w:r>
              <w:rPr>
                <w:b/>
                <w:rFonts w:ascii="Arial Narrow" w:hAnsi="Arial Narrow"/>
                <w:sz w:val="22"/>
                <w:szCs w:val="22"/>
              </w:rPr>
              <w:t>Position</w:t>
            </w:r>
          </w:p>
        </w:tc>
      </w:tr>
      <w:tr>
        <w:tc>
          <w:tcPr>
            <w:vAlign w:val="top"/>
            <w:tcW w:w="2574" w:type="dxa"/>
          </w:tcPr>
          <w:p>
            <w:pPr>
              <w:pStyle w:val="Normal"/>
              <w:jc w:val="center"/>
            </w:pPr>
          </w:p>
        </w:tc>
        <w:tc>
          <w:tcPr>
            <w:tcBorders>
              <w:right w:val="single" w:sz="12" w:color="000000" w:space="0"/>
            </w:tcBorders>
            <w:vAlign w:val="top"/>
            <w:tcW w:w="2574" w:type="dxa"/>
          </w:tcPr>
          <w:p>
            <w:pPr>
              <w:pStyle w:val="Normal"/>
              <w:jc w:val="center"/>
            </w:pPr>
          </w:p>
        </w:tc>
        <w:tc>
          <w:tcPr>
            <w:tcBorders>
              <w:left w:val="single" w:sz="12" w:color="000000" w:space="0"/>
            </w:tcBorders>
            <w:vAlign w:val="top"/>
            <w:tcW w:w="2574" w:type="dxa"/>
          </w:tcPr>
          <w:p>
            <w:pPr>
              <w:pStyle w:val="Normal"/>
              <w:jc w:val="center"/>
            </w:pPr>
          </w:p>
        </w:tc>
        <w:tc>
          <w:tcPr>
            <w:vAlign w:val="top"/>
            <w:tcW w:w="2646" w:type="dxa"/>
          </w:tcPr>
          <w:p>
            <w:pPr>
              <w:pStyle w:val="Normal"/>
              <w:jc w:val="center"/>
            </w:pPr>
          </w:p>
        </w:tc>
      </w:tr>
      <w:tr>
        <w:tc>
          <w:tcPr>
            <w:vAlign w:val="top"/>
            <w:tcW w:w="2574" w:type="dxa"/>
          </w:tcPr>
          <w:p>
            <w:pPr>
              <w:pStyle w:val="Normal"/>
              <w:jc w:val="center"/>
            </w:pPr>
          </w:p>
        </w:tc>
        <w:tc>
          <w:tcPr>
            <w:tcBorders>
              <w:right w:val="single" w:sz="12" w:color="000000" w:space="0"/>
            </w:tcBorders>
            <w:vAlign w:val="top"/>
            <w:tcW w:w="2574" w:type="dxa"/>
          </w:tcPr>
          <w:p>
            <w:pPr>
              <w:pStyle w:val="Normal"/>
              <w:jc w:val="center"/>
            </w:pPr>
          </w:p>
        </w:tc>
        <w:tc>
          <w:tcPr>
            <w:tcBorders>
              <w:left w:val="single" w:sz="12" w:color="000000" w:space="0"/>
            </w:tcBorders>
            <w:vAlign w:val="top"/>
            <w:tcW w:w="2574" w:type="dxa"/>
          </w:tcPr>
          <w:p>
            <w:pPr>
              <w:pStyle w:val="Normal"/>
              <w:jc w:val="center"/>
            </w:pPr>
          </w:p>
        </w:tc>
        <w:tc>
          <w:tcPr>
            <w:vAlign w:val="top"/>
            <w:tcW w:w="2646" w:type="dxa"/>
          </w:tcPr>
          <w:p>
            <w:pPr>
              <w:pStyle w:val="Normal"/>
              <w:jc w:val="center"/>
            </w:pPr>
          </w:p>
        </w:tc>
      </w:tr>
      <w:tr>
        <w:tc>
          <w:tcPr>
            <w:vAlign w:val="top"/>
            <w:tcW w:w="2574" w:type="dxa"/>
          </w:tcPr>
          <w:p>
            <w:pPr>
              <w:pStyle w:val="Normal"/>
              <w:jc w:val="center"/>
            </w:pPr>
          </w:p>
        </w:tc>
        <w:tc>
          <w:tcPr>
            <w:tcBorders>
              <w:right w:val="single" w:sz="12" w:color="000000" w:space="0"/>
            </w:tcBorders>
            <w:vAlign w:val="top"/>
            <w:tcW w:w="2574" w:type="dxa"/>
          </w:tcPr>
          <w:p>
            <w:pPr>
              <w:pStyle w:val="Normal"/>
              <w:jc w:val="center"/>
            </w:pPr>
          </w:p>
        </w:tc>
        <w:tc>
          <w:tcPr>
            <w:tcBorders>
              <w:left w:val="single" w:sz="12" w:color="000000" w:space="0"/>
            </w:tcBorders>
            <w:vAlign w:val="top"/>
            <w:tcW w:w="2574" w:type="dxa"/>
          </w:tcPr>
          <w:p>
            <w:pPr>
              <w:pStyle w:val="Normal"/>
              <w:jc w:val="center"/>
            </w:pPr>
          </w:p>
        </w:tc>
        <w:tc>
          <w:tcPr>
            <w:vAlign w:val="top"/>
            <w:tcW w:w="2646" w:type="dxa"/>
          </w:tcPr>
          <w:p>
            <w:pPr>
              <w:pStyle w:val="Normal"/>
              <w:jc w:val="center"/>
            </w:pPr>
          </w:p>
        </w:tc>
      </w:tr>
      <w:tr>
        <w:tc>
          <w:tcPr>
            <w:vAlign w:val="top"/>
            <w:tcW w:w="2574" w:type="dxa"/>
          </w:tcPr>
          <w:p>
            <w:pPr>
              <w:pStyle w:val="Normal"/>
              <w:jc w:val="center"/>
            </w:pPr>
          </w:p>
        </w:tc>
        <w:tc>
          <w:tcPr>
            <w:tcBorders>
              <w:right w:val="single" w:sz="12" w:color="000000" w:space="0"/>
            </w:tcBorders>
            <w:vAlign w:val="top"/>
            <w:tcW w:w="2574" w:type="dxa"/>
          </w:tcPr>
          <w:p>
            <w:pPr>
              <w:pStyle w:val="Normal"/>
              <w:jc w:val="center"/>
            </w:pPr>
          </w:p>
        </w:tc>
        <w:tc>
          <w:tcPr>
            <w:tcBorders>
              <w:left w:val="single" w:sz="12" w:color="000000" w:space="0"/>
            </w:tcBorders>
            <w:vAlign w:val="top"/>
            <w:tcW w:w="2574" w:type="dxa"/>
          </w:tcPr>
          <w:p>
            <w:pPr>
              <w:pStyle w:val="Normal"/>
              <w:jc w:val="center"/>
            </w:pPr>
          </w:p>
        </w:tc>
        <w:tc>
          <w:tcPr>
            <w:vAlign w:val="top"/>
            <w:tcW w:w="2646" w:type="dxa"/>
          </w:tcPr>
          <w:p>
            <w:pPr>
              <w:pStyle w:val="Normal"/>
              <w:jc w:val="center"/>
            </w:pPr>
          </w:p>
        </w:tc>
      </w:tr>
    </w:tbl>
    <w:p>
      <w:pPr>
        <w:pStyle w:val="ColorfulList-Accent1"/>
        <w:rPr>
          <w:b/>
          <w:rFonts w:ascii="Arial Narrow" w:hAnsi="Arial Narrow"/>
          <w:sz w:val="22"/>
          <w:szCs w:val="22"/>
        </w:rPr>
      </w:pPr>
    </w:p>
    <w:tbl>
      <w:tblPr>
        <w:tblW w:w="0" w:type="auto"/>
        <w:tblStyle w:val="TableNormal"/>
        <w:tblLook w:val="1E0"/>
      </w:tblPr>
      <w:tblGrid>
        <w:gridCol w:w="2898"/>
        <w:gridCol w:w="7398"/>
      </w:tblGrid>
      <w:tr>
        <w:tc>
          <w:tcPr>
            <w:vAlign w:val="top"/>
            <w:tcW w:w="2898" w:type="dxa"/>
          </w:tcPr>
          <w:p>
            <w:pPr>
              <w:pStyle w:val="Normal"/>
              <w:jc w:val="right"/>
            </w:pPr>
            <w:r>
              <w:rPr>
                <w:b/>
                <w:rFonts w:ascii="Arial Narrow" w:hAnsi="Arial Narrow"/>
                <w:sz w:val="22"/>
                <w:szCs w:val="22"/>
              </w:rPr>
              <w:t>Contact person for this report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vAlign w:val="top"/>
            <w:tcW w:w="7398" w:type="dxa"/>
          </w:tcPr>
          <w:p>
            <w:pPr>
              <w:pStyle w:val="Normal"/>
            </w:pPr>
          </w:p>
        </w:tc>
      </w:tr>
      <w:tr>
        <w:tc>
          <w:tcPr>
            <w:vAlign w:val="top"/>
            <w:tcW w:w="2898" w:type="dxa"/>
          </w:tcPr>
          <w:p>
            <w:pPr>
              <w:pStyle w:val="Normal"/>
              <w:jc w:val="right"/>
            </w:pPr>
            <w:r>
              <w:rPr>
                <w:b/>
                <w:rFonts w:ascii="Arial Narrow" w:hAnsi="Arial Narrow"/>
                <w:sz w:val="22"/>
                <w:szCs w:val="22"/>
              </w:rPr>
              <w:t>Phone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vAlign w:val="top"/>
            <w:tcW w:w="7398" w:type="dxa"/>
          </w:tcPr>
          <w:p>
            <w:pPr>
              <w:pStyle w:val="Normal"/>
            </w:pPr>
            <w:r>
              <w:rPr>
                <w:rFonts w:ascii="Arial Narrow" w:hAnsi="Arial Narrow"/>
                <w:sz w:val="22"/>
                <w:szCs w:val="22"/>
              </w:rPr>
              <w:t>(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>
        <w:tc>
          <w:tcPr>
            <w:vAlign w:val="top"/>
            <w:tcW w:w="2898" w:type="dxa"/>
          </w:tcPr>
          <w:p>
            <w:pPr>
              <w:pStyle w:val="Normal"/>
              <w:jc w:val="right"/>
            </w:pPr>
            <w:r>
              <w:rPr>
                <w:b/>
                <w:rFonts w:ascii="Arial Narrow" w:hAnsi="Arial Narrow"/>
                <w:sz w:val="22"/>
                <w:szCs w:val="22"/>
              </w:rPr>
              <w:t>E-mail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  <w:r>
              <w:rPr>
                <w:b/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vAlign w:val="top"/>
            <w:tcW w:w="7398" w:type="dxa"/>
          </w:tcPr>
          <w:p>
            <w:pPr>
              <w:pStyle w:val="Normal"/>
            </w:pPr>
            <w:r>
              <w:rPr>
                <w:rFonts w:ascii="Arial Narrow" w:hAnsi="Arial Narrow"/>
                <w:sz w:val="22"/>
                <w:szCs w:val="22"/>
              </w:rPr>
              <w:t>@</w:t>
            </w:r>
          </w:p>
        </w:tc>
      </w:tr>
    </w:tbl>
    <w:p>
      <w:pPr>
        <w:pStyle w:val="Normal"/>
        <w:rPr>
          <w:rFonts w:ascii="Arial Narrow" w:hAnsi="Arial Narrow"/>
          <w:sz w:val="22"/>
          <w:szCs w:val="22"/>
        </w:rPr>
      </w:pPr>
    </w:p>
    <w:sectPr>
      <w:pgSz w:w="12240" w:h="15840"/>
      <w:pgMar w:left="1080" w:right="1080" w:top="1008" w:bottom="1440"/>
      <w:type w:val="continuous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/>
  <w:font w:name="Symbol"/>
  <w:font w:name="Arial"/>
  <w:font w:name="Arial Narrow"/>
  <w:font w:name="Calibri"/>
  <w:font w:name="Tahoma"/>
  <w:font w:name="Calibri Light"/>
  <w:font w:name="Courier New"/>
  <w:font w:name="Wingdings"/>
  <w:font w:name="Cambria Math"/>
  <w:font w:name="Cambria"/>
</w:fonts>
</file>

<file path=word/foot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rPr>
        <w:rFonts w:ascii="Arial Narrow" w:hAnsi="Arial Narrow"/>
        <w:sz w:val="18"/>
      </w:rPr>
    </w:pPr>
    <w:r>
      <w:rPr>
        <w:i/>
        <w:rFonts w:ascii="Arial Narrow" w:hAnsi="Arial Narrow"/>
        <w:sz w:val="18"/>
      </w:rPr>
      <w:t xml:space="preserve">Diana </w:t>
    </w:r>
    <w:r>
      <w:rPr>
        <w:i/>
        <w:rFonts w:ascii="Arial Narrow" w:hAnsi="Arial Narrow"/>
        <w:sz w:val="18"/>
      </w:rPr>
      <w:t>Browni</w:t>
    </w:r>
    <w:r>
      <w:rPr>
        <w:i/>
        <w:rFonts w:ascii="Arial Narrow" w:hAnsi="Arial Narrow"/>
        <w:sz w:val="18"/>
      </w:rPr>
      <w:t>ng</w:t>
    </w:r>
    <w:r>
      <w:rPr>
        <w:i/>
        <w:rFonts w:ascii="Arial Narrow" w:hAnsi="Arial Narrow"/>
        <w:sz w:val="18"/>
      </w:rPr>
      <w:t xml:space="preserve"> Wright</w:t>
    </w:r>
    <w:r>
      <w:rPr>
        <w:i/>
        <w:rFonts w:ascii="Arial Narrow" w:hAnsi="Arial Narrow"/>
        <w:sz w:val="18"/>
      </w:rPr>
      <w:t>, M.S</w:t>
    </w:r>
    <w:r>
      <w:rPr>
        <w:i/>
        <w:rFonts w:ascii="Arial Narrow" w:hAnsi="Arial Narrow"/>
        <w:sz w:val="18"/>
      </w:rPr>
      <w:t xml:space="preserve">., L.E.P. with contributions from Sioux </w:t>
    </w:r>
    <w:r>
      <w:rPr>
        <w:i/>
        <w:rFonts w:ascii="Arial Narrow" w:hAnsi="Arial Narrow"/>
        <w:sz w:val="18"/>
      </w:rPr>
      <w:t>City</w:t>
    </w:r>
    <w:r>
      <w:rPr>
        <w:i/>
        <w:rFonts w:ascii="Arial Narrow" w:hAnsi="Arial Narrow"/>
        <w:sz w:val="18"/>
      </w:rPr>
      <w:t xml:space="preserve"> Iowa </w:t>
    </w:r>
    <w:r>
      <w:rPr>
        <w:i/>
        <w:rFonts w:ascii="Arial Narrow" w:hAnsi="Arial Narrow"/>
        <w:sz w:val="18"/>
      </w:rPr>
      <w:t>Schools</w:t>
    </w:r>
    <w:r>
      <w:rPr>
        <w:rFonts w:ascii="Arial Narrow" w:hAnsi="Arial Narrow"/>
        <w:sz w:val="18"/>
      </w:rPr>
      <w:tab/>
      <w:t xml:space="preserve">Page </w:t>
    </w:r>
    <w:fldSimple w:instr=" PAGE  \* MERGEFORMAT ">
      <w:r>
        <w:rPr>
          <w:rFonts w:ascii="Arial Narrow" w:hAnsi="Arial Narrow"/>
          <w:sz w:val="18"/>
        </w:rPr>
        <w:t>3</w:t>
      </w:r>
    </w:fldSimple>
    <w:r>
      <w:rPr>
        <w:rFonts w:ascii="Arial Narrow" w:hAnsi="Arial Narrow"/>
        <w:sz w:val="18"/>
      </w:rPr>
      <w:t xml:space="preserve"> of </w:t>
    </w:r>
    <w:fldSimple w:instr=" NUMPAGES  ">
      <w:r>
        <w:rPr>
          <w:rFonts w:ascii="Arial Narrow" w:hAnsi="Arial Narrow"/>
          <w:sz w:val="18"/>
        </w:rPr>
        <w:t>3</w:t>
      </w:r>
    </w:fldSimple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147483647">
    <w:multiLevelType w:val="hybridMultilevel"/>
    <w:lvl w:ilvl="0">
      <w:numFmt w:val="bullet"/>
      <w:lvlText w:val=""/>
      <w:start w:val="0"/>
      <w:rPr>
        <w:rFonts w:ascii="Symbol" w:hAnsi="Symbol"/>
      </w:rPr>
      <w:pPr>
        <w:ind w:left="0"/>
        <w:ind w:firstLine="0"/>
      </w:pPr>
      <w:lvlJc w:val="left"/>
    </w:lvl>
    <w:lvl w:ilvl="1">
      <w:numFmt w:val="bullet"/>
      <w:lvlText w:val=""/>
      <w:start w:val="0"/>
      <w:rPr>
        <w:rFonts w:ascii="Symbol" w:hAnsi="Symbol"/>
      </w:rPr>
      <w:pPr>
        <w:ind w:left="1080"/>
        <w:ind w:hanging="360"/>
      </w:pPr>
      <w:lvlJc w:val="left"/>
    </w:lvl>
    <w:lvl w:ilvl="2">
      <w:numFmt w:val="bullet"/>
      <w:lvlText w:val="o"/>
      <w:start w:val="0"/>
      <w:rPr>
        <w:rFonts w:ascii="Courier New" w:hAnsi="Courier New"/>
      </w:rPr>
      <w:pPr>
        <w:ind w:left="1800"/>
        <w:ind w:hanging="360"/>
      </w:pPr>
      <w:lvlJc w:val="left"/>
    </w:lvl>
    <w:lvl w:ilvl="3">
      <w:numFmt w:val="bullet"/>
      <w:lvlText w:val=""/>
      <w:start w:val="0"/>
      <w:rPr>
        <w:rFonts w:ascii="Wingdings" w:hAnsi="Wingdings"/>
      </w:rPr>
      <w:pPr>
        <w:ind w:left="2520"/>
        <w:ind w:hanging="360"/>
      </w:pPr>
      <w:lvlJc w:val="left"/>
    </w:lvl>
    <w:lvl w:ilvl="4">
      <w:numFmt w:val="bullet"/>
      <w:lvlText w:val=""/>
      <w:start w:val="0"/>
      <w:rPr>
        <w:rFonts w:ascii="Wingdings" w:hAnsi="Wingdings"/>
      </w:rPr>
      <w:pPr>
        <w:ind w:left="3240"/>
        <w:ind w:hanging="360"/>
      </w:pPr>
      <w:lvlJc w:val="left"/>
    </w:lvl>
    <w:lvl w:ilvl="5">
      <w:numFmt w:val="bullet"/>
      <w:lvlText w:val=""/>
      <w:start w:val="0"/>
      <w:rPr>
        <w:rFonts w:ascii="Symbol" w:hAnsi="Symbol"/>
      </w:rPr>
      <w:pPr>
        <w:ind w:left="3960"/>
        <w:ind w:hanging="360"/>
      </w:pPr>
      <w:lvlJc w:val="left"/>
    </w:lvl>
    <w:lvl w:ilvl="6">
      <w:numFmt w:val="bullet"/>
      <w:lvlText w:val="o"/>
      <w:start w:val="0"/>
      <w:rPr>
        <w:rFonts w:ascii="Courier New" w:hAnsi="Courier New"/>
      </w:rPr>
      <w:pPr>
        <w:ind w:left="4680"/>
        <w:ind w:hanging="360"/>
      </w:pPr>
      <w:lvlJc w:val="left"/>
    </w:lvl>
    <w:lvl w:ilvl="7">
      <w:numFmt w:val="bullet"/>
      <w:lvlText w:val=""/>
      <w:start w:val="0"/>
      <w:rPr>
        <w:rFonts w:ascii="Wingdings" w:hAnsi="Wingdings"/>
      </w:rPr>
      <w:pPr>
        <w:ind w:left="5400"/>
        <w:ind w:hanging="360"/>
      </w:pPr>
      <w:lvlJc w:val="left"/>
    </w:lvl>
    <w:lvl w:ilvl="8">
      <w:numFmt w:val="bullet"/>
      <w:lvlText w:val=""/>
      <w:start w:val="0"/>
      <w:rPr>
        <w:rFonts w:ascii="Wingdings" w:hAnsi="Wingdings"/>
      </w:rPr>
      <w:pPr>
        <w:ind w:left="6120"/>
        <w:ind w:hanging="360"/>
      </w:pPr>
      <w:lvlJc w:val="left"/>
    </w:lvl>
  </w:abstractNum>
  <w:abstractNum w:abstractNumId="19478555">
    <w:multiLevelType w:val="hybridMultilevel"/>
    <w:lvl w:ilvl="0">
      <w:numFmt w:val="bullet"/>
      <w:lvlText w:val=""/>
      <w:start w:val="0"/>
      <w:rPr>
        <w:rFonts w:ascii="Wingdings" w:hAnsi="Wingdings"/>
      </w:rPr>
      <w:pPr>
        <w:ind w:left="720"/>
        <w:ind w:hanging="504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  <w:lvlJc w:val="left"/>
    </w:lvl>
  </w:abstractNum>
  <w:abstractNum w:abstractNumId="210456789">
    <w:multiLevelType w:val="hybridMultilevel"/>
    <w:lvl w:ilvl="0">
      <w:numFmt w:val="bullet"/>
      <w:lvlText w:val=""/>
      <w:start w:val="0"/>
      <w:rPr>
        <w:rFonts w:ascii="Wingdings" w:hAnsi="Wingdings"/>
      </w:rPr>
      <w:pPr>
        <w:ind w:left="1056"/>
        <w:ind w:hanging="360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776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496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3216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936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656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376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6096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816"/>
        <w:ind w:hanging="360"/>
      </w:pPr>
      <w:lvlJc w:val="left"/>
    </w:lvl>
  </w:abstractNum>
  <w:abstractNum w:abstractNumId="233515705">
    <w:multiLevelType w:val="hybridMultilevel"/>
    <w:lvl w:ilvl="0">
      <w:numFmt w:val="bullet"/>
      <w:lvlText w:val=""/>
      <w:start w:val="0"/>
      <w:rPr>
        <w:rFonts w:ascii="Wingdings" w:hAnsi="Wingdings"/>
      </w:rPr>
      <w:pPr>
        <w:ind w:left="720"/>
        <w:ind w:hanging="360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  <w:lvlJc w:val="left"/>
    </w:lvl>
  </w:abstractNum>
  <w:abstractNum w:abstractNumId="258951356">
    <w:multiLevelType w:val="hybridMultilevel"/>
    <w:lvl w:ilvl="0">
      <w:numFmt w:val="bullet"/>
      <w:lvlText w:val=""/>
      <w:start w:val="0"/>
      <w:rPr>
        <w:rFonts w:ascii="Wingdings" w:hAnsi="Wingdings"/>
      </w:rPr>
      <w:pPr>
        <w:ind w:left="720"/>
        <w:ind w:hanging="360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  <w:lvlJc w:val="left"/>
    </w:lvl>
  </w:abstractNum>
  <w:abstractNum w:abstractNumId="269893895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  <w:lvlJc w:val="left"/>
    </w:lvl>
  </w:abstractNum>
  <w:abstractNum w:abstractNumId="334528399">
    <w:multiLevelType w:val="hybridMultilevel"/>
    <w:lvl w:ilvl="0">
      <w:numFmt w:val="bullet"/>
      <w:lvlText w:val="·"/>
      <w:start w:val="0"/>
      <w:rPr>
        <w:rFonts w:ascii="Symbol" w:hAnsi="Symbol"/>
      </w:rPr>
      <w:pPr>
        <w:ind w:left="720"/>
        <w:ind w:hanging="360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  <w:lvlJc w:val="left"/>
    </w:lvl>
  </w:abstractNum>
  <w:abstractNum w:abstractNumId="363749413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  <w:lvlJc w:val="left"/>
    </w:lvl>
  </w:abstractNum>
  <w:abstractNum w:abstractNumId="459423201">
    <w:multiLevelType w:val="hybridMultilevel"/>
    <w:lvl w:ilvl="0">
      <w:numFmt w:val="decimal"/>
      <w:lvlText w:val="%1."/>
      <w:start w:val="1"/>
      <w:rPr>
        <w:b/>
      </w:rPr>
      <w:pPr>
        <w:ind w:left="720"/>
        <w:ind w:hanging="360"/>
      </w:pPr>
      <w:lvlJc w:val="left"/>
    </w:lvl>
    <w:lvl w:ilvl="1">
      <w:numFmt w:val="lowerLetter"/>
      <w:lvlText w:val="%2."/>
      <w:start w:val="1"/>
      <w:rPr/>
      <w:pPr>
        <w:ind w:left="1440"/>
        <w:ind w:hanging="360"/>
      </w:pPr>
      <w:lvlJc w:val="left"/>
    </w:lvl>
    <w:lvl w:ilvl="2">
      <w:numFmt w:val="lowerRoman"/>
      <w:lvlText w:val="%3."/>
      <w:start w:val="1"/>
      <w:rPr/>
      <w:pPr>
        <w:ind w:left="2160"/>
        <w:ind w:hanging="180"/>
      </w:pPr>
      <w:lvlJc w:val="right"/>
    </w:lvl>
    <w:lvl w:ilvl="3">
      <w:numFmt w:val="decimal"/>
      <w:lvlText w:val="%4."/>
      <w:start w:val="1"/>
      <w:rPr/>
      <w:pPr>
        <w:ind w:left="2880"/>
        <w:ind w:hanging="360"/>
      </w:pPr>
      <w:lvlJc w:val="left"/>
    </w:lvl>
    <w:lvl w:ilvl="4">
      <w:numFmt w:val="lowerLetter"/>
      <w:lvlText w:val="%5."/>
      <w:start w:val="1"/>
      <w:rPr/>
      <w:pPr>
        <w:ind w:left="3600"/>
        <w:ind w:hanging="360"/>
      </w:pPr>
      <w:lvlJc w:val="left"/>
    </w:lvl>
    <w:lvl w:ilvl="5">
      <w:numFmt w:val="lowerRoman"/>
      <w:lvlText w:val="%6."/>
      <w:start w:val="1"/>
      <w:rPr/>
      <w:pPr>
        <w:ind w:left="4320"/>
        <w:ind w:hanging="180"/>
      </w:pPr>
      <w:lvlJc w:val="right"/>
    </w:lvl>
    <w:lvl w:ilvl="6">
      <w:numFmt w:val="decimal"/>
      <w:lvlText w:val="%7."/>
      <w:start w:val="1"/>
      <w:rPr/>
      <w:pPr>
        <w:ind w:left="5040"/>
        <w:ind w:hanging="360"/>
      </w:pPr>
      <w:lvlJc w:val="left"/>
    </w:lvl>
    <w:lvl w:ilvl="7">
      <w:numFmt w:val="lowerLetter"/>
      <w:lvlText w:val="%8."/>
      <w:start w:val="1"/>
      <w:rPr/>
      <w:pPr>
        <w:ind w:left="5760"/>
        <w:ind w:hanging="360"/>
      </w:pPr>
      <w:lvlJc w:val="left"/>
    </w:lvl>
    <w:lvl w:ilvl="8">
      <w:numFmt w:val="lowerRoman"/>
      <w:lvlText w:val="%9."/>
      <w:start w:val="1"/>
      <w:rPr/>
      <w:pPr>
        <w:ind w:left="6480"/>
        <w:ind w:hanging="180"/>
      </w:pPr>
      <w:lvlJc w:val="right"/>
    </w:lvl>
  </w:abstractNum>
  <w:abstractNum w:abstractNumId="466778364">
    <w:multiLevelType w:val="hybridMultilevel"/>
    <w:lvl w:ilvl="0">
      <w:numFmt w:val="bullet"/>
      <w:lvlText w:val=""/>
      <w:start w:val="0"/>
      <w:rPr>
        <w:rFonts w:ascii="Wingdings" w:hAnsi="Wingdings"/>
      </w:rPr>
      <w:pPr>
        <w:ind w:left="720"/>
        <w:ind w:hanging="360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  <w:lvlJc w:val="left"/>
    </w:lvl>
  </w:abstractNum>
  <w:abstractNum w:abstractNumId="591670825">
    <w:multiLevelType w:val="hybridMultilevel"/>
    <w:lvl w:ilvl="0">
      <w:numFmt w:val="bullet"/>
      <w:lvlText w:val=""/>
      <w:start w:val="0"/>
      <w:rPr>
        <w:rFonts w:ascii="Wingdings" w:hAnsi="Wingdings"/>
      </w:rPr>
      <w:pPr>
        <w:ind w:left="1080"/>
        <w:ind w:hanging="360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800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520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3240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960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680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400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6120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840"/>
        <w:ind w:hanging="360"/>
      </w:pPr>
      <w:lvlJc w:val="left"/>
    </w:lvl>
  </w:abstractNum>
  <w:abstractNum w:abstractNumId="782260965">
    <w:multiLevelType w:val="hybridMultilevel"/>
    <w:lvl w:ilvl="0">
      <w:numFmt w:val="decimal"/>
      <w:lvlText w:val="%1."/>
      <w:start w:val="1"/>
      <w:rPr>
        <w:b/>
        <w:color w:val="FF0000"/>
      </w:rPr>
      <w:pPr>
        <w:ind w:left="720"/>
        <w:ind w:hanging="360"/>
      </w:pPr>
      <w:lvlJc w:val="left"/>
    </w:lvl>
    <w:lvl w:ilvl="1">
      <w:numFmt w:val="lowerLetter"/>
      <w:lvlText w:val="%2."/>
      <w:start w:val="1"/>
      <w:rPr/>
      <w:pPr>
        <w:ind w:left="1440"/>
        <w:ind w:hanging="360"/>
      </w:pPr>
      <w:lvlJc w:val="left"/>
    </w:lvl>
    <w:lvl w:ilvl="2">
      <w:numFmt w:val="lowerRoman"/>
      <w:lvlText w:val="%3."/>
      <w:start w:val="1"/>
      <w:rPr/>
      <w:pPr>
        <w:ind w:left="2160"/>
        <w:ind w:hanging="180"/>
      </w:pPr>
      <w:lvlJc w:val="right"/>
    </w:lvl>
    <w:lvl w:ilvl="3">
      <w:numFmt w:val="decimal"/>
      <w:lvlText w:val="%4."/>
      <w:start w:val="1"/>
      <w:rPr/>
      <w:pPr>
        <w:ind w:left="2880"/>
        <w:ind w:hanging="360"/>
      </w:pPr>
      <w:lvlJc w:val="left"/>
    </w:lvl>
    <w:lvl w:ilvl="4">
      <w:numFmt w:val="lowerLetter"/>
      <w:lvlText w:val="%5."/>
      <w:start w:val="1"/>
      <w:rPr/>
      <w:pPr>
        <w:ind w:left="3600"/>
        <w:ind w:hanging="360"/>
      </w:pPr>
      <w:lvlJc w:val="left"/>
    </w:lvl>
    <w:lvl w:ilvl="5">
      <w:numFmt w:val="lowerRoman"/>
      <w:lvlText w:val="%6."/>
      <w:start w:val="1"/>
      <w:rPr/>
      <w:pPr>
        <w:ind w:left="4320"/>
        <w:ind w:hanging="180"/>
      </w:pPr>
      <w:lvlJc w:val="right"/>
    </w:lvl>
    <w:lvl w:ilvl="6">
      <w:numFmt w:val="decimal"/>
      <w:lvlText w:val="%7."/>
      <w:start w:val="1"/>
      <w:rPr/>
      <w:pPr>
        <w:ind w:left="5040"/>
        <w:ind w:hanging="360"/>
      </w:pPr>
      <w:lvlJc w:val="left"/>
    </w:lvl>
    <w:lvl w:ilvl="7">
      <w:numFmt w:val="lowerLetter"/>
      <w:lvlText w:val="%8."/>
      <w:start w:val="1"/>
      <w:rPr/>
      <w:pPr>
        <w:ind w:left="5760"/>
        <w:ind w:hanging="360"/>
      </w:pPr>
      <w:lvlJc w:val="left"/>
    </w:lvl>
    <w:lvl w:ilvl="8">
      <w:numFmt w:val="lowerRoman"/>
      <w:lvlText w:val="%9."/>
      <w:start w:val="1"/>
      <w:rPr/>
      <w:pPr>
        <w:ind w:left="6480"/>
        <w:ind w:hanging="180"/>
      </w:pPr>
      <w:lvlJc w:val="right"/>
    </w:lvl>
  </w:abstractNum>
  <w:abstractNum w:abstractNumId="992566475">
    <w:multiLevelType w:val="hybridMultilevel"/>
    <w:lvl w:ilvl="0">
      <w:numFmt w:val="bullet"/>
      <w:lvlText w:val="·"/>
      <w:start w:val="0"/>
      <w:rPr>
        <w:rFonts w:ascii="Symbol" w:hAnsi="Symbol"/>
      </w:rPr>
      <w:pPr>
        <w:ind w:left="720"/>
        <w:ind w:hanging="360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  <w:lvlJc w:val="left"/>
    </w:lvl>
  </w:abstractNum>
  <w:abstractNum w:abstractNumId="1033921190">
    <w:multiLevelType w:val="hybridMultilevel"/>
    <w:lvl w:ilvl="0">
      <w:numFmt w:val="bullet"/>
      <w:lvlText w:val=""/>
      <w:start w:val="0"/>
      <w:rPr>
        <w:rFonts w:ascii="Wingdings" w:hAnsi="Wingdings"/>
      </w:rPr>
      <w:pPr>
        <w:ind w:left="720"/>
        <w:ind w:hanging="360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  <w:lvlJc w:val="left"/>
    </w:lvl>
  </w:abstractNum>
  <w:abstractNum w:abstractNumId="1104231120">
    <w:multiLevelType w:val="hybridMultilevel"/>
    <w:lvl w:ilvl="0">
      <w:numFmt w:val="upperLetter"/>
      <w:lvlText w:val="%1-"/>
      <w:start w:val="8"/>
      <w:rPr/>
      <w:pPr>
        <w:ind w:left="1080"/>
        <w:ind w:hanging="360"/>
      </w:pPr>
      <w:lvlJc w:val="left"/>
    </w:lvl>
    <w:lvl w:ilvl="1">
      <w:numFmt w:val="lowerLetter"/>
      <w:lvlText w:val="%2."/>
      <w:start w:val="1"/>
      <w:rPr/>
      <w:pPr>
        <w:ind w:left="1800"/>
        <w:ind w:hanging="360"/>
      </w:pPr>
      <w:lvlJc w:val="left"/>
    </w:lvl>
    <w:lvl w:ilvl="2">
      <w:numFmt w:val="lowerRoman"/>
      <w:lvlText w:val="%3."/>
      <w:start w:val="1"/>
      <w:rPr/>
      <w:pPr>
        <w:ind w:left="2520"/>
        <w:ind w:hanging="180"/>
      </w:pPr>
      <w:lvlJc w:val="right"/>
    </w:lvl>
    <w:lvl w:ilvl="3">
      <w:numFmt w:val="decimal"/>
      <w:lvlText w:val="%4."/>
      <w:start w:val="1"/>
      <w:rPr/>
      <w:pPr>
        <w:ind w:left="3240"/>
        <w:ind w:hanging="360"/>
      </w:pPr>
      <w:lvlJc w:val="left"/>
    </w:lvl>
    <w:lvl w:ilvl="4">
      <w:numFmt w:val="lowerLetter"/>
      <w:lvlText w:val="%5."/>
      <w:start w:val="1"/>
      <w:rPr/>
      <w:pPr>
        <w:ind w:left="3960"/>
        <w:ind w:hanging="360"/>
      </w:pPr>
      <w:lvlJc w:val="left"/>
    </w:lvl>
    <w:lvl w:ilvl="5">
      <w:numFmt w:val="lowerRoman"/>
      <w:lvlText w:val="%6."/>
      <w:start w:val="1"/>
      <w:rPr/>
      <w:pPr>
        <w:ind w:left="4680"/>
        <w:ind w:hanging="180"/>
      </w:pPr>
      <w:lvlJc w:val="right"/>
    </w:lvl>
    <w:lvl w:ilvl="6">
      <w:numFmt w:val="decimal"/>
      <w:lvlText w:val="%7."/>
      <w:start w:val="1"/>
      <w:rPr/>
      <w:pPr>
        <w:ind w:left="5400"/>
        <w:ind w:hanging="360"/>
      </w:pPr>
      <w:lvlJc w:val="left"/>
    </w:lvl>
    <w:lvl w:ilvl="7">
      <w:numFmt w:val="lowerLetter"/>
      <w:lvlText w:val="%8."/>
      <w:start w:val="1"/>
      <w:rPr/>
      <w:pPr>
        <w:ind w:left="6120"/>
        <w:ind w:hanging="360"/>
      </w:pPr>
      <w:lvlJc w:val="left"/>
    </w:lvl>
    <w:lvl w:ilvl="8">
      <w:numFmt w:val="lowerRoman"/>
      <w:lvlText w:val="%9."/>
      <w:start w:val="1"/>
      <w:rPr/>
      <w:pPr>
        <w:ind w:left="6840"/>
        <w:ind w:hanging="180"/>
      </w:pPr>
      <w:lvlJc w:val="right"/>
    </w:lvl>
  </w:abstractNum>
  <w:abstractNum w:abstractNumId="1349332016">
    <w:multiLevelType w:val="hybridMultilevel"/>
    <w:lvl w:ilvl="0">
      <w:numFmt w:val="decimal"/>
      <w:lvlText w:val="%1."/>
      <w:start w:val="1"/>
      <w:rPr>
        <w:b/>
      </w:rPr>
      <w:pPr>
        <w:ind w:left="720"/>
        <w:ind w:hanging="360"/>
      </w:pPr>
      <w:lvlJc w:val="left"/>
    </w:lvl>
    <w:lvl w:ilvl="1">
      <w:numFmt w:val="lowerLetter"/>
      <w:lvlText w:val="%2."/>
      <w:start w:val="1"/>
      <w:rPr/>
      <w:pPr>
        <w:ind w:left="1440"/>
        <w:ind w:hanging="360"/>
      </w:pPr>
      <w:lvlJc w:val="left"/>
    </w:lvl>
    <w:lvl w:ilvl="2">
      <w:numFmt w:val="lowerRoman"/>
      <w:lvlText w:val="%3."/>
      <w:start w:val="1"/>
      <w:rPr/>
      <w:pPr>
        <w:ind w:left="2160"/>
        <w:ind w:hanging="180"/>
      </w:pPr>
      <w:lvlJc w:val="right"/>
    </w:lvl>
    <w:lvl w:ilvl="3">
      <w:numFmt w:val="decimal"/>
      <w:lvlText w:val="%4."/>
      <w:start w:val="1"/>
      <w:rPr/>
      <w:pPr>
        <w:ind w:left="2880"/>
        <w:ind w:hanging="360"/>
      </w:pPr>
      <w:lvlJc w:val="left"/>
    </w:lvl>
    <w:lvl w:ilvl="4">
      <w:numFmt w:val="lowerLetter"/>
      <w:lvlText w:val="%5."/>
      <w:start w:val="1"/>
      <w:rPr/>
      <w:pPr>
        <w:ind w:left="3600"/>
        <w:ind w:hanging="360"/>
      </w:pPr>
      <w:lvlJc w:val="left"/>
    </w:lvl>
    <w:lvl w:ilvl="5">
      <w:numFmt w:val="lowerRoman"/>
      <w:lvlText w:val="%6."/>
      <w:start w:val="1"/>
      <w:rPr/>
      <w:pPr>
        <w:ind w:left="4320"/>
        <w:ind w:hanging="180"/>
      </w:pPr>
      <w:lvlJc w:val="right"/>
    </w:lvl>
    <w:lvl w:ilvl="6">
      <w:numFmt w:val="decimal"/>
      <w:lvlText w:val="%7."/>
      <w:start w:val="1"/>
      <w:rPr/>
      <w:pPr>
        <w:ind w:left="5040"/>
        <w:ind w:hanging="360"/>
      </w:pPr>
      <w:lvlJc w:val="left"/>
    </w:lvl>
    <w:lvl w:ilvl="7">
      <w:numFmt w:val="lowerLetter"/>
      <w:lvlText w:val="%8."/>
      <w:start w:val="1"/>
      <w:rPr/>
      <w:pPr>
        <w:ind w:left="5760"/>
        <w:ind w:hanging="360"/>
      </w:pPr>
      <w:lvlJc w:val="left"/>
    </w:lvl>
    <w:lvl w:ilvl="8">
      <w:numFmt w:val="lowerRoman"/>
      <w:lvlText w:val="%9."/>
      <w:start w:val="1"/>
      <w:rPr/>
      <w:pPr>
        <w:ind w:left="6480"/>
        <w:ind w:hanging="180"/>
      </w:pPr>
      <w:lvlJc w:val="right"/>
    </w:lvl>
  </w:abstractNum>
  <w:abstractNum w:abstractNumId="1441602687">
    <w:multiLevelType w:val="hybridMultilevel"/>
    <w:lvl w:ilvl="0">
      <w:numFmt w:val="bullet"/>
      <w:lvlText w:val="·"/>
      <w:start w:val="0"/>
      <w:rPr>
        <w:rFonts w:ascii="Symbol" w:hAnsi="Symbol"/>
      </w:rPr>
      <w:pPr>
        <w:ind w:left="720"/>
        <w:ind w:hanging="360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  <w:lvlJc w:val="left"/>
    </w:lvl>
  </w:abstractNum>
  <w:abstractNum w:abstractNumId="1578242861">
    <w:multiLevelType w:val="hybridMultilevel"/>
    <w:lvl w:ilvl="0">
      <w:numFmt w:val="bullet"/>
      <w:lvlText w:val=""/>
      <w:start w:val="0"/>
      <w:rPr>
        <w:rFonts w:ascii="Wingdings" w:hAnsi="Wingdings"/>
      </w:rPr>
      <w:pPr>
        <w:ind w:left="720"/>
        <w:ind w:hanging="360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  <w:lvlJc w:val="left"/>
    </w:lvl>
  </w:abstractNum>
  <w:abstractNum w:abstractNumId="1670912652">
    <w:multiLevelType w:val="hybridMultilevel"/>
    <w:lvl w:ilvl="0">
      <w:numFmt w:val="bullet"/>
      <w:lvlText w:val=""/>
      <w:start w:val="0"/>
      <w:rPr>
        <w:rFonts w:ascii="Wingdings" w:hAnsi="Wingdings"/>
      </w:rPr>
      <w:pPr>
        <w:ind w:left="720"/>
        <w:ind w:hanging="360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  <w:lvlJc w:val="left"/>
    </w:lvl>
  </w:abstractNum>
  <w:abstractNum w:abstractNumId="1813329907">
    <w:multiLevelType w:val="hybridMultilevel"/>
    <w:lvl w:ilvl="0">
      <w:numFmt w:val="bullet"/>
      <w:lvlText w:val=""/>
      <w:start w:val="0"/>
      <w:rPr>
        <w:rFonts w:ascii="Wingdings" w:hAnsi="Wingdings"/>
      </w:rPr>
      <w:pPr>
        <w:ind w:left="720"/>
        <w:ind w:hanging="360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  <w:lvlJc w:val="left"/>
    </w:lvl>
  </w:abstractNum>
  <w:abstractNum w:abstractNumId="1901675988">
    <w:multiLevelType w:val="hybridMultilevel"/>
    <w:lvl w:ilvl="0">
      <w:numFmt w:val="bullet"/>
      <w:lvlText w:val=""/>
      <w:start w:val="0"/>
      <w:rPr>
        <w:rFonts w:ascii="Wingdings" w:hAnsi="Wingdings"/>
      </w:rPr>
      <w:pPr>
        <w:ind w:left="720"/>
        <w:ind w:hanging="360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  <w:lvlJc w:val="left"/>
    </w:lvl>
  </w:abstractNum>
  <w:abstractNum w:abstractNumId="1953514527">
    <w:multiLevelType w:val="hybridMultilevel"/>
    <w:lvl w:ilvl="0">
      <w:numFmt w:val="bullet"/>
      <w:lvlText w:val=""/>
      <w:start w:val="0"/>
      <w:rPr>
        <w:rFonts w:ascii="Wingdings" w:hAnsi="Wingdings"/>
      </w:rPr>
      <w:pPr>
        <w:ind w:left="720"/>
        <w:ind w:hanging="360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  <w:lvlJc w:val="left"/>
    </w:lvl>
  </w:abstractNum>
  <w:abstractNum w:abstractNumId="2037345855">
    <w:multiLevelType w:val="hybridMultilevel"/>
    <w:lvl w:ilvl="0">
      <w:numFmt w:val="bullet"/>
      <w:lvlText w:val=""/>
      <w:start w:val="0"/>
      <w:rPr>
        <w:rFonts w:ascii="Wingdings" w:hAnsi="Wingdings"/>
      </w:rPr>
      <w:pPr>
        <w:ind w:left="720"/>
        <w:ind w:hanging="360"/>
      </w:pPr>
      <w:lvlJc w:val="left"/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  <w:lvlJc w:val="left"/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  <w:lvlJc w:val="left"/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  <w:lvlJc w:val="left"/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  <w:lvlJc w:val="left"/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  <w:lvlJc w:val="left"/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  <w:lvlJc w:val="left"/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  <w:lvlJc w:val="left"/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  <w:lvlJc w:val="left"/>
    </w:lvl>
  </w:abstractNum>
  <w:abstractNum w:abstractNumId="10121982">
    <w:multiLevelType w:val="hybridMultilevel"/>
    <w:lvl w:ilvl="0">
      <w:numFmt w:val="decimal"/>
      <w:lvlText w:val="%1."/>
      <w:start w:val="1"/>
      <w:pPr>
        <w:ind w:left="720"/>
        <w:ind w:hanging="360"/>
      </w:pPr>
      <w:lvlJc w:val="left"/>
    </w:lvl>
    <w:lvl w:ilvl="1">
      <w:numFmt w:val="decimal"/>
      <w:lvlText w:val="%2."/>
      <w:start w:val="1"/>
      <w:pPr>
        <w:ind w:left="1440"/>
        <w:ind w:hanging="1080"/>
      </w:pPr>
      <w:lvlJc w:val="left"/>
    </w:lvl>
    <w:lvl w:ilvl="2">
      <w:numFmt w:val="decimal"/>
      <w:lvlText w:val="%3."/>
      <w:start w:val="1"/>
      <w:pPr>
        <w:ind w:left="2160"/>
        <w:ind w:hanging="1980"/>
      </w:pPr>
      <w:lvlJc w:val="left"/>
    </w:lvl>
    <w:lvl w:ilvl="3">
      <w:numFmt w:val="decimal"/>
      <w:lvlText w:val="%4."/>
      <w:start w:val="1"/>
      <w:pPr>
        <w:ind w:left="2880"/>
        <w:ind w:hanging="2520"/>
      </w:pPr>
      <w:lvlJc w:val="left"/>
    </w:lvl>
    <w:lvl w:ilvl="4">
      <w:numFmt w:val="decimal"/>
      <w:lvlText w:val="%5."/>
      <w:start w:val="1"/>
      <w:pPr>
        <w:ind w:left="3600"/>
        <w:ind w:hanging="3240"/>
      </w:pPr>
      <w:lvlJc w:val="left"/>
    </w:lvl>
    <w:lvl w:ilvl="5">
      <w:numFmt w:val="decimal"/>
      <w:lvlText w:val="%6."/>
      <w:start w:val="1"/>
      <w:pPr>
        <w:ind w:left="4320"/>
        <w:ind w:hanging="4140"/>
      </w:pPr>
      <w:lvlJc w:val="left"/>
    </w:lvl>
    <w:lvl w:ilvl="6">
      <w:numFmt w:val="decimal"/>
      <w:lvlText w:val="%7."/>
      <w:start w:val="1"/>
      <w:pPr>
        <w:ind w:left="5040"/>
        <w:ind w:hanging="4680"/>
      </w:pPr>
      <w:lvlJc w:val="left"/>
    </w:lvl>
    <w:lvl w:ilvl="7">
      <w:numFmt w:val="decimal"/>
      <w:lvlText w:val="%8."/>
      <w:start w:val="1"/>
      <w:pPr>
        <w:ind w:left="5760"/>
        <w:ind w:hanging="5400"/>
      </w:pPr>
      <w:lvlJc w:val="left"/>
    </w:lvl>
    <w:lvl w:ilvl="8">
      <w:numFmt w:val="decimal"/>
      <w:lvlText w:val="%9."/>
      <w:start w:val="1"/>
      <w:pPr>
        <w:ind w:left="6480"/>
        <w:ind w:hanging="6300"/>
      </w:pPr>
      <w:lvlJc w:val="left"/>
    </w:lvl>
  </w:abstractNum>
  <w:num w:numId="2147483647">
    <w:abstractNumId w:val="2147483647"/>
  </w:num>
  <w:num w:numId="19478555">
    <w:abstractNumId w:val="19478555"/>
  </w:num>
  <w:num w:numId="210456789">
    <w:abstractNumId w:val="210456789"/>
  </w:num>
  <w:num w:numId="233515705">
    <w:abstractNumId w:val="233515705"/>
  </w:num>
  <w:num w:numId="258951356">
    <w:abstractNumId w:val="258951356"/>
  </w:num>
  <w:num w:numId="269893895">
    <w:abstractNumId w:val="269893895"/>
  </w:num>
  <w:num w:numId="334528399">
    <w:abstractNumId w:val="334528399"/>
  </w:num>
  <w:num w:numId="363749413">
    <w:abstractNumId w:val="363749413"/>
  </w:num>
  <w:num w:numId="459423201">
    <w:abstractNumId w:val="459423201"/>
  </w:num>
  <w:num w:numId="466778364">
    <w:abstractNumId w:val="466778364"/>
  </w:num>
  <w:num w:numId="591670825">
    <w:abstractNumId w:val="591670825"/>
  </w:num>
  <w:num w:numId="782260965">
    <w:abstractNumId w:val="782260965"/>
  </w:num>
  <w:num w:numId="992566475">
    <w:abstractNumId w:val="992566475"/>
  </w:num>
  <w:num w:numId="1033921190">
    <w:abstractNumId w:val="1033921190"/>
  </w:num>
  <w:num w:numId="1104231120">
    <w:abstractNumId w:val="1104231120"/>
  </w:num>
  <w:num w:numId="1349332016">
    <w:abstractNumId w:val="1349332016"/>
  </w:num>
  <w:num w:numId="1441602687">
    <w:abstractNumId w:val="1441602687"/>
  </w:num>
  <w:num w:numId="1578242861">
    <w:abstractNumId w:val="1578242861"/>
  </w:num>
  <w:num w:numId="1670912652">
    <w:abstractNumId w:val="1670912652"/>
  </w:num>
  <w:num w:numId="1813329907">
    <w:abstractNumId w:val="1813329907"/>
  </w:num>
  <w:num w:numId="1901675988">
    <w:abstractNumId w:val="1901675988"/>
  </w:num>
  <w:num w:numId="1953514527">
    <w:abstractNumId w:val="1953514527"/>
  </w:num>
  <w:num w:numId="2037345855">
    <w:abstractNumId w:val="2037345855"/>
  </w:num>
  <w:num w:numId="10121982">
    <w:abstractNumId w:val="10121982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rsids>
    <w:rsidRoot val="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/>
      </w:rPr>
    </w:rPrDefault>
  </w:docDefaults>
  <w:latentStyles w:defLockedState="0" w:defUIPriority="99" w:defSemiHidden="1" w:defUnhideWhenUsed="1" w:defQFormat="0">
     w:count="276"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/&gt;
  </w:latentStyles>
  <w:style w:type="paragraph" w:default="1" w:styleId="Normal">
    <w:name w:val="Normal"/>
    <w:qFormat/>
    <w:pPr/>
    <w:rPr>
      <w:sz w:val="24"/>
      <w:szCs w:val="24"/>
    </w:rPr>
  </w:style>
  <w:style w:type="character" w:styleId="DefaultParagraphFont">
    <w:name w:val="Default Paragraph Font"/>
    <w:qFormat/>
  </w:style>
  <w:style w:type="table" w:styleId="TableNormal">
    <w:name w:val="Table Normal"/>
    <w:qFormat/>
    <w:pPr/>
  </w:style>
  <w:style w:type="numbering" w:styleId="NoList">
    <w:name w:val="No List"/>
    <w:qFormat/>
  </w:style>
  <w:style w:type="paragraph" w:styleId="Header">
    <w:name w:val="Header"/>
    <w:qFormat/>
    <w:basedOn w:val="Normal"/>
    <w:pPr/>
  </w:style>
  <w:style w:type="character" w:styleId="HeaderChar">
    <w:name w:val="Header Char"/>
    <w:qFormat/>
    <w:rPr>
      <w:sz w:val="24"/>
      <w:szCs w:val="24"/>
    </w:rPr>
  </w:style>
  <w:style w:type="paragraph" w:styleId="Footer">
    <w:name w:val="Footer"/>
    <w:qFormat/>
    <w:basedOn w:val="Normal"/>
    <w:pPr/>
  </w:style>
  <w:style w:type="character" w:styleId="FooterChar">
    <w:name w:val="Footer Char"/>
    <w:qFormat/>
    <w:rPr>
      <w:sz w:val="24"/>
      <w:szCs w:val="24"/>
    </w:rPr>
  </w:style>
  <w:style w:type="table" w:styleId="TableGrid">
    <w:name w:val="Table Grid"/>
    <w:qFormat/>
    <w:basedOn w:val="TableNormal"/>
    <w:pPr/>
    <w:tblPr>
      <w:tblBorders>
        <w:top w:val="single" w:sz="4" w:color="000000" w:space="0"/>
        <w:bottom w:val="single" w:sz="4" w:color="000000" w:space="0"/>
        <w:left w:val="single" w:sz="4" w:color="000000" w:space="0"/>
        <w:right w:val="single" w:sz="4" w:color="000000" w:space="0"/>
        <w:insideH w:val="single" w:sz="4" w:color="000000" w:space="0"/>
        <w:insideV w:val="single" w:sz="4" w:color="000000" w:space="0"/>
      </w:tblBorders>
      <w:tblStyle w:val="TableGrid"/>
      <w:tblLook w:val="1E0"/>
    </w:tblPr>
  </w:style>
  <w:style w:type="character" w:styleId="StudentFirstName">
    <w:name w:val="StudentFirstName"/>
    <w:qFormat/>
    <w:rPr>
      <w:u w:val="single"/>
      <w:color w:val="000000"/>
      <w:rFonts w:ascii="Arial" w:hAnsi="Arial"/>
      <w:sz w:val="22"/>
      <w:szCs w:val="22"/>
    </w:rPr>
  </w:style>
  <w:style w:type="character" w:styleId="StudentMiddleName">
    <w:name w:val="StudentMiddleName"/>
    <w:qFormat/>
    <w:rPr>
      <w:u w:val="single"/>
      <w:color w:val="000000"/>
      <w:rFonts w:ascii="Arial" w:hAnsi="Arial"/>
      <w:sz w:val="22"/>
      <w:szCs w:val="22"/>
    </w:rPr>
  </w:style>
  <w:style w:type="paragraph" w:styleId="ColorfulList-Accent1">
    <w:name w:val="Colorful List - Accent 1"/>
    <w:qFormat/>
    <w:basedOn w:val="Normal"/>
    <w:pPr>
      <w:ind w:left="720"/>
      <w:contextualSpacing/>
    </w:pPr>
  </w:style>
  <w:style w:type="character" w:styleId="MediumGrid1">
    <w:name w:val="Medium Grid 1"/>
    <w:qFormat/>
    <w:rPr>
      <w:color w:val="808080"/>
    </w:rPr>
  </w:style>
  <w:style w:type="paragraph" w:styleId="BalloonText">
    <w:name w:val="Balloon Text"/>
    <w:qFormat/>
    <w:basedOn w:val="Normal"/>
    <w:pPr/>
    <w:rPr>
      <w:rFonts w:ascii="Tahoma" w:hAnsi="Tahoma"/>
      <w:sz w:val="16"/>
      <w:szCs w:val="16"/>
    </w:rPr>
  </w:style>
  <w:style w:type="character" w:styleId="BalloonTextChar">
    <w:name w:val="Balloon Text Char"/>
    <w:qFormat/>
    <w:rPr>
      <w:rFonts w:ascii="Tahoma" w:hAnsi="Tahoma"/>
      <w:sz w:val="16"/>
      <w:szCs w:val="16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numbering" Target="numbering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