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AE3C11" w14:textId="77777777" w:rsidR="008A0771" w:rsidRDefault="008A0771" w:rsidP="008A0771">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 xml:space="preserve">As in the previous assignment, for this one you should create a class called </w:t>
      </w:r>
      <w:proofErr w:type="spellStart"/>
      <w:r>
        <w:rPr>
          <w:rFonts w:ascii="Helvetica" w:hAnsi="Helvetica" w:cs="Helvetica"/>
          <w:color w:val="2D3B45"/>
        </w:rPr>
        <w:t>MarkovTable</w:t>
      </w:r>
      <w:proofErr w:type="spellEnd"/>
      <w:r>
        <w:rPr>
          <w:rFonts w:ascii="Helvetica" w:hAnsi="Helvetica" w:cs="Helvetica"/>
          <w:color w:val="2D3B45"/>
        </w:rPr>
        <w:t xml:space="preserve"> with a method called </w:t>
      </w:r>
      <w:proofErr w:type="spellStart"/>
      <w:r>
        <w:rPr>
          <w:rFonts w:ascii="Helvetica" w:hAnsi="Helvetica" w:cs="Helvetica"/>
          <w:color w:val="2D3B45"/>
        </w:rPr>
        <w:t>readFile</w:t>
      </w:r>
      <w:proofErr w:type="spellEnd"/>
      <w:r>
        <w:rPr>
          <w:rFonts w:ascii="Helvetica" w:hAnsi="Helvetica" w:cs="Helvetica"/>
          <w:color w:val="2D3B45"/>
        </w:rPr>
        <w:t xml:space="preserve"> that takes a String as a parameter (indicating the name of a file to be opened) and returns a </w:t>
      </w:r>
      <w:proofErr w:type="spellStart"/>
      <w:r>
        <w:rPr>
          <w:rFonts w:ascii="Helvetica" w:hAnsi="Helvetica" w:cs="Helvetica"/>
          <w:color w:val="2D3B45"/>
        </w:rPr>
        <w:t>boolean</w:t>
      </w:r>
      <w:proofErr w:type="spellEnd"/>
      <w:r>
        <w:rPr>
          <w:rFonts w:ascii="Helvetica" w:hAnsi="Helvetica" w:cs="Helvetica"/>
          <w:color w:val="2D3B45"/>
        </w:rPr>
        <w:t xml:space="preserve"> (which indicates </w:t>
      </w:r>
      <w:proofErr w:type="gramStart"/>
      <w:r>
        <w:rPr>
          <w:rFonts w:ascii="Helvetica" w:hAnsi="Helvetica" w:cs="Helvetica"/>
          <w:color w:val="2D3B45"/>
        </w:rPr>
        <w:t>whether or not</w:t>
      </w:r>
      <w:proofErr w:type="gramEnd"/>
      <w:r>
        <w:rPr>
          <w:rFonts w:ascii="Helvetica" w:hAnsi="Helvetica" w:cs="Helvetica"/>
          <w:color w:val="2D3B45"/>
        </w:rPr>
        <w:t xml:space="preserve"> the attempt to read the file was successful).</w:t>
      </w:r>
    </w:p>
    <w:p w14:paraId="0D433637" w14:textId="77777777" w:rsidR="008A0771" w:rsidRDefault="008A0771" w:rsidP="008A0771">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This class should have a private member variable of type HashMap&lt;</w:t>
      </w:r>
      <w:proofErr w:type="spellStart"/>
      <w:r>
        <w:rPr>
          <w:rFonts w:ascii="Helvetica" w:hAnsi="Helvetica" w:cs="Helvetica"/>
          <w:color w:val="2D3B45"/>
        </w:rPr>
        <w:t>ArrayList</w:t>
      </w:r>
      <w:proofErr w:type="spellEnd"/>
      <w:r>
        <w:rPr>
          <w:rFonts w:ascii="Helvetica" w:hAnsi="Helvetica" w:cs="Helvetica"/>
          <w:color w:val="2D3B45"/>
        </w:rPr>
        <w:t xml:space="preserve">&lt;String&gt;, </w:t>
      </w:r>
      <w:proofErr w:type="spellStart"/>
      <w:r>
        <w:rPr>
          <w:rFonts w:ascii="Helvetica" w:hAnsi="Helvetica" w:cs="Helvetica"/>
          <w:color w:val="2D3B45"/>
        </w:rPr>
        <w:t>ArrayList</w:t>
      </w:r>
      <w:proofErr w:type="spellEnd"/>
      <w:r>
        <w:rPr>
          <w:rFonts w:ascii="Helvetica" w:hAnsi="Helvetica" w:cs="Helvetica"/>
          <w:color w:val="2D3B45"/>
        </w:rPr>
        <w:t>&lt;String&gt;&gt;. </w:t>
      </w:r>
    </w:p>
    <w:p w14:paraId="66838DE1" w14:textId="77777777" w:rsidR="008A0771" w:rsidRDefault="008A0771" w:rsidP="008A0771">
      <w:pPr>
        <w:pStyle w:val="NormalWeb"/>
        <w:shd w:val="clear" w:color="auto" w:fill="FFFFFF"/>
        <w:spacing w:before="180" w:beforeAutospacing="0" w:after="180" w:afterAutospacing="0"/>
        <w:rPr>
          <w:rFonts w:ascii="Helvetica" w:hAnsi="Helvetica" w:cs="Helvetica"/>
          <w:color w:val="2D3B45"/>
        </w:rPr>
      </w:pPr>
      <w:proofErr w:type="gramStart"/>
      <w:r>
        <w:rPr>
          <w:rFonts w:ascii="Helvetica" w:hAnsi="Helvetica" w:cs="Helvetica"/>
          <w:color w:val="2D3B45"/>
        </w:rPr>
        <w:t>You'll</w:t>
      </w:r>
      <w:proofErr w:type="gramEnd"/>
      <w:r>
        <w:rPr>
          <w:rFonts w:ascii="Helvetica" w:hAnsi="Helvetica" w:cs="Helvetica"/>
          <w:color w:val="2D3B45"/>
        </w:rPr>
        <w:t xml:space="preserve"> notice that the map in this version of the assignment associates an </w:t>
      </w:r>
      <w:proofErr w:type="spellStart"/>
      <w:r>
        <w:rPr>
          <w:rFonts w:ascii="Helvetica" w:hAnsi="Helvetica" w:cs="Helvetica"/>
          <w:color w:val="2D3B45"/>
        </w:rPr>
        <w:t>ArrayList</w:t>
      </w:r>
      <w:proofErr w:type="spellEnd"/>
      <w:r>
        <w:rPr>
          <w:rFonts w:ascii="Helvetica" w:hAnsi="Helvetica" w:cs="Helvetica"/>
          <w:color w:val="2D3B45"/>
        </w:rPr>
        <w:t xml:space="preserve"> to an </w:t>
      </w:r>
      <w:proofErr w:type="spellStart"/>
      <w:r>
        <w:rPr>
          <w:rFonts w:ascii="Helvetica" w:hAnsi="Helvetica" w:cs="Helvetica"/>
          <w:color w:val="2D3B45"/>
        </w:rPr>
        <w:t>ArrayList</w:t>
      </w:r>
      <w:proofErr w:type="spellEnd"/>
      <w:r>
        <w:rPr>
          <w:rFonts w:ascii="Helvetica" w:hAnsi="Helvetica" w:cs="Helvetica"/>
          <w:color w:val="2D3B45"/>
        </w:rPr>
        <w:t>. This is because instead of associating a word with the words that can potentially follow it, you are instead associating a group of one </w:t>
      </w:r>
      <w:r>
        <w:rPr>
          <w:rStyle w:val="Emphasis"/>
          <w:rFonts w:ascii="Helvetica" w:hAnsi="Helvetica" w:cs="Helvetica"/>
          <w:color w:val="2D3B45"/>
        </w:rPr>
        <w:t>or more</w:t>
      </w:r>
      <w:r>
        <w:rPr>
          <w:rFonts w:ascii="Helvetica" w:hAnsi="Helvetica" w:cs="Helvetica"/>
          <w:color w:val="2D3B45"/>
        </w:rPr>
        <w:t> words with the words that can potentially follow them. Here is an example where the </w:t>
      </w:r>
      <w:r>
        <w:rPr>
          <w:rStyle w:val="Emphasis"/>
          <w:rFonts w:ascii="Helvetica" w:hAnsi="Helvetica" w:cs="Helvetica"/>
          <w:color w:val="2D3B45"/>
        </w:rPr>
        <w:t>key length</w:t>
      </w:r>
      <w:r>
        <w:rPr>
          <w:rFonts w:ascii="Helvetica" w:hAnsi="Helvetica" w:cs="Helvetica"/>
          <w:color w:val="2D3B45"/>
        </w:rPr>
        <w:t> is three:</w:t>
      </w:r>
    </w:p>
    <w:p w14:paraId="5FE6EFE4" w14:textId="77777777" w:rsidR="008A0771" w:rsidRDefault="008A0771" w:rsidP="008A0771">
      <w:pPr>
        <w:pStyle w:val="NormalWeb"/>
        <w:shd w:val="clear" w:color="auto" w:fill="FFFFFF"/>
        <w:spacing w:before="180" w:beforeAutospacing="0" w:after="0" w:afterAutospacing="0" w:line="375" w:lineRule="atLeast"/>
        <w:rPr>
          <w:rFonts w:ascii="Helvetica" w:hAnsi="Helvetica" w:cs="Helvetica"/>
          <w:color w:val="2D3B45"/>
        </w:rPr>
      </w:pPr>
      <w:r>
        <w:rPr>
          <w:rStyle w:val="Strong"/>
          <w:rFonts w:ascii="Helvetica" w:hAnsi="Helvetica" w:cs="Helvetica"/>
          <w:color w:val="2D3B45"/>
        </w:rPr>
        <w:t>It was the</w:t>
      </w:r>
      <w:r>
        <w:rPr>
          <w:rFonts w:ascii="Helvetica" w:hAnsi="Helvetica" w:cs="Helvetica"/>
          <w:color w:val="2D3B45"/>
        </w:rPr>
        <w:t> best of times, </w:t>
      </w:r>
      <w:r>
        <w:rPr>
          <w:rStyle w:val="Strong"/>
          <w:rFonts w:ascii="Helvetica" w:hAnsi="Helvetica" w:cs="Helvetica"/>
          <w:color w:val="2D3B45"/>
        </w:rPr>
        <w:t>it was the</w:t>
      </w:r>
      <w:r>
        <w:rPr>
          <w:rFonts w:ascii="Helvetica" w:hAnsi="Helvetica" w:cs="Helvetica"/>
          <w:color w:val="2D3B45"/>
        </w:rPr>
        <w:t> worst of times, </w:t>
      </w:r>
      <w:r>
        <w:rPr>
          <w:rStyle w:val="Strong"/>
          <w:rFonts w:ascii="Helvetica" w:hAnsi="Helvetica" w:cs="Helvetica"/>
          <w:color w:val="2D3B45"/>
        </w:rPr>
        <w:t>it was the</w:t>
      </w:r>
      <w:r>
        <w:rPr>
          <w:rFonts w:ascii="Helvetica" w:hAnsi="Helvetica" w:cs="Helvetica"/>
          <w:color w:val="2D3B45"/>
        </w:rPr>
        <w:t> age of wisdom, </w:t>
      </w:r>
      <w:r>
        <w:rPr>
          <w:rStyle w:val="Strong"/>
          <w:rFonts w:ascii="Helvetica" w:hAnsi="Helvetica" w:cs="Helvetica"/>
          <w:color w:val="2D3B45"/>
        </w:rPr>
        <w:t>it was the</w:t>
      </w:r>
      <w:r>
        <w:rPr>
          <w:rFonts w:ascii="Helvetica" w:hAnsi="Helvetica" w:cs="Helvetica"/>
          <w:color w:val="2D3B45"/>
        </w:rPr>
        <w:t> age of foolishness, </w:t>
      </w:r>
      <w:r>
        <w:rPr>
          <w:rStyle w:val="Strong"/>
          <w:rFonts w:ascii="Helvetica" w:hAnsi="Helvetica" w:cs="Helvetica"/>
          <w:color w:val="2D3B45"/>
        </w:rPr>
        <w:t>it was the</w:t>
      </w:r>
      <w:r>
        <w:rPr>
          <w:rFonts w:ascii="Helvetica" w:hAnsi="Helvetica" w:cs="Helvetica"/>
          <w:color w:val="2D3B45"/>
        </w:rPr>
        <w:t> epoch of belief, </w:t>
      </w:r>
      <w:r>
        <w:rPr>
          <w:rStyle w:val="Strong"/>
          <w:rFonts w:ascii="Helvetica" w:hAnsi="Helvetica" w:cs="Helvetica"/>
          <w:color w:val="2D3B45"/>
        </w:rPr>
        <w:t>it was the</w:t>
      </w:r>
      <w:r>
        <w:rPr>
          <w:rFonts w:ascii="Helvetica" w:hAnsi="Helvetica" w:cs="Helvetica"/>
          <w:color w:val="2D3B45"/>
        </w:rPr>
        <w:t> epoch of incredulity, </w:t>
      </w:r>
      <w:r>
        <w:rPr>
          <w:rStyle w:val="Strong"/>
          <w:rFonts w:ascii="Helvetica" w:hAnsi="Helvetica" w:cs="Helvetica"/>
          <w:color w:val="2D3B45"/>
        </w:rPr>
        <w:t>it was the</w:t>
      </w:r>
      <w:r>
        <w:rPr>
          <w:rFonts w:ascii="Helvetica" w:hAnsi="Helvetica" w:cs="Helvetica"/>
          <w:color w:val="2D3B45"/>
        </w:rPr>
        <w:t> season of Light, </w:t>
      </w:r>
      <w:r>
        <w:rPr>
          <w:rStyle w:val="Strong"/>
          <w:rFonts w:ascii="Helvetica" w:hAnsi="Helvetica" w:cs="Helvetica"/>
          <w:color w:val="2D3B45"/>
        </w:rPr>
        <w:t>it was the</w:t>
      </w:r>
      <w:r>
        <w:rPr>
          <w:rFonts w:ascii="Helvetica" w:hAnsi="Helvetica" w:cs="Helvetica"/>
          <w:color w:val="2D3B45"/>
        </w:rPr>
        <w:t> season of Darkness, </w:t>
      </w:r>
      <w:r>
        <w:rPr>
          <w:rStyle w:val="Strong"/>
          <w:rFonts w:ascii="Helvetica" w:hAnsi="Helvetica" w:cs="Helvetica"/>
          <w:color w:val="2D3B45"/>
        </w:rPr>
        <w:t>it was the</w:t>
      </w:r>
      <w:r>
        <w:rPr>
          <w:rFonts w:ascii="Helvetica" w:hAnsi="Helvetica" w:cs="Helvetica"/>
          <w:color w:val="2D3B45"/>
        </w:rPr>
        <w:t> spring of hope, </w:t>
      </w:r>
      <w:r>
        <w:rPr>
          <w:rStyle w:val="Strong"/>
          <w:rFonts w:ascii="Helvetica" w:hAnsi="Helvetica" w:cs="Helvetica"/>
          <w:color w:val="2D3B45"/>
        </w:rPr>
        <w:t>it was the</w:t>
      </w:r>
      <w:r>
        <w:rPr>
          <w:rFonts w:ascii="Helvetica" w:hAnsi="Helvetica" w:cs="Helvetica"/>
          <w:color w:val="2D3B45"/>
        </w:rPr>
        <w:t> winter of despair, we had everything before us, we had nothing before us, we were all going direct to Heaven, we were all going direct the other way—in short, the period was so far like the present period, that some of its noisiest authorities insisted on its being received, for good or for evil, in the superlative degree of comparison only</w:t>
      </w:r>
    </w:p>
    <w:p w14:paraId="398DE109" w14:textId="77777777" w:rsidR="008A0771" w:rsidRDefault="008A0771" w:rsidP="008A0771">
      <w:pPr>
        <w:pStyle w:val="NormalWeb"/>
        <w:shd w:val="clear" w:color="auto" w:fill="FFFFFF"/>
        <w:spacing w:before="180" w:beforeAutospacing="0" w:after="0" w:afterAutospacing="0" w:line="375" w:lineRule="atLeast"/>
        <w:rPr>
          <w:rFonts w:ascii="Helvetica" w:hAnsi="Helvetica" w:cs="Helvetica"/>
          <w:color w:val="2D3B45"/>
        </w:rPr>
      </w:pPr>
      <w:r>
        <w:rPr>
          <w:rFonts w:ascii="Helvetica" w:hAnsi="Helvetica" w:cs="Helvetica"/>
          <w:color w:val="2D3B45"/>
        </w:rPr>
        <w:t xml:space="preserve">Consider the string of words “it was the” (which </w:t>
      </w:r>
      <w:proofErr w:type="gramStart"/>
      <w:r>
        <w:rPr>
          <w:rFonts w:ascii="Helvetica" w:hAnsi="Helvetica" w:cs="Helvetica"/>
          <w:color w:val="2D3B45"/>
        </w:rPr>
        <w:t>I’ve</w:t>
      </w:r>
      <w:proofErr w:type="gramEnd"/>
      <w:r>
        <w:rPr>
          <w:rFonts w:ascii="Helvetica" w:hAnsi="Helvetica" w:cs="Helvetica"/>
          <w:color w:val="2D3B45"/>
        </w:rPr>
        <w:t xml:space="preserve"> bolded). Below is a list of all the words in this paragraph that appear immediately after “it was the”.</w:t>
      </w:r>
    </w:p>
    <w:p w14:paraId="12FEDCA1" w14:textId="77777777" w:rsidR="008A0771" w:rsidRDefault="008A0771" w:rsidP="008A0771">
      <w:pPr>
        <w:pStyle w:val="NormalWeb"/>
        <w:shd w:val="clear" w:color="auto" w:fill="FFFFFF"/>
        <w:spacing w:before="180" w:beforeAutospacing="0" w:after="0" w:afterAutospacing="0" w:line="375" w:lineRule="atLeast"/>
        <w:rPr>
          <w:rFonts w:ascii="Helvetica" w:hAnsi="Helvetica" w:cs="Helvetica"/>
          <w:color w:val="2D3B45"/>
        </w:rPr>
      </w:pPr>
      <w:r>
        <w:rPr>
          <w:rFonts w:ascii="Helvetica" w:hAnsi="Helvetica" w:cs="Helvetica"/>
          <w:color w:val="2D3B45"/>
        </w:rPr>
        <w:t xml:space="preserve">[ best, worst, age, age, epoch, epoch, season, season, spring, </w:t>
      </w:r>
      <w:proofErr w:type="gramStart"/>
      <w:r>
        <w:rPr>
          <w:rFonts w:ascii="Helvetica" w:hAnsi="Helvetica" w:cs="Helvetica"/>
          <w:color w:val="2D3B45"/>
        </w:rPr>
        <w:t>winter ]</w:t>
      </w:r>
      <w:proofErr w:type="gramEnd"/>
    </w:p>
    <w:p w14:paraId="5662D578" w14:textId="77777777" w:rsidR="008A0771" w:rsidRDefault="008A0771" w:rsidP="008A0771">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As stated above your </w:t>
      </w:r>
      <w:r>
        <w:rPr>
          <w:rStyle w:val="Emphasis"/>
          <w:rFonts w:ascii="Helvetica" w:hAnsi="Helvetica" w:cs="Helvetica"/>
          <w:color w:val="2D3B45"/>
        </w:rPr>
        <w:t>key length</w:t>
      </w:r>
      <w:r>
        <w:rPr>
          <w:rFonts w:ascii="Helvetica" w:hAnsi="Helvetica" w:cs="Helvetica"/>
          <w:color w:val="2D3B45"/>
        </w:rPr>
        <w:t> is 3: you are looking for each individual word that can follow "it was the".</w:t>
      </w:r>
    </w:p>
    <w:p w14:paraId="28A4334A" w14:textId="77777777" w:rsidR="008A0771" w:rsidRDefault="008A0771" w:rsidP="008A0771">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If the key length is 1, the table built should be identical to the table built by your program in the previous assignment in this module. If the key length is two, the value associated with that key is a container containing all possible individual words that can follow each side-by-side pair of words in the sample file. If the key length is three, the value is each individual word that can follow each set of three side-by-side words in the sample file, and so forth.</w:t>
      </w:r>
    </w:p>
    <w:p w14:paraId="3E50576E" w14:textId="77777777" w:rsidR="008A0771" w:rsidRDefault="008A0771" w:rsidP="008A0771">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As in the previous assignment, you should treat the first word in the file as if it followed the last word in the file. For example, if this was your sample text, and if your key length were 2:</w:t>
      </w:r>
    </w:p>
    <w:p w14:paraId="2B36DD9F" w14:textId="77777777" w:rsidR="008A0771" w:rsidRDefault="008A0771" w:rsidP="008A0771">
      <w:pPr>
        <w:pStyle w:val="NormalWeb"/>
        <w:shd w:val="clear" w:color="auto" w:fill="FFFFFF"/>
        <w:spacing w:before="180" w:beforeAutospacing="0" w:after="180" w:afterAutospacing="0"/>
        <w:rPr>
          <w:rFonts w:ascii="Helvetica" w:hAnsi="Helvetica" w:cs="Helvetica"/>
          <w:color w:val="2D3B45"/>
        </w:rPr>
      </w:pPr>
      <w:r>
        <w:rPr>
          <w:rStyle w:val="Strong"/>
          <w:rFonts w:ascii="Helvetica" w:hAnsi="Helvetica" w:cs="Helvetica"/>
          <w:color w:val="2D3B45"/>
        </w:rPr>
        <w:t>one fish two fish red fish blue fish</w:t>
      </w:r>
    </w:p>
    <w:p w14:paraId="72E0DB40" w14:textId="77777777" w:rsidR="008A0771" w:rsidRDefault="008A0771" w:rsidP="008A0771">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The key/value pairs in your HashMap would be:</w:t>
      </w:r>
    </w:p>
    <w:p w14:paraId="374812D2" w14:textId="77777777" w:rsidR="008A0771" w:rsidRDefault="008A0771" w:rsidP="008A0771">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['one fish'</w:t>
      </w:r>
      <w:proofErr w:type="gramStart"/>
      <w:r>
        <w:rPr>
          <w:rFonts w:ascii="Helvetica" w:hAnsi="Helvetica" w:cs="Helvetica"/>
          <w:color w:val="2D3B45"/>
        </w:rPr>
        <w:t>] :</w:t>
      </w:r>
      <w:proofErr w:type="gramEnd"/>
      <w:r>
        <w:rPr>
          <w:rFonts w:ascii="Helvetica" w:hAnsi="Helvetica" w:cs="Helvetica"/>
          <w:color w:val="2D3B45"/>
        </w:rPr>
        <w:t xml:space="preserve"> ['two']</w:t>
      </w:r>
      <w:r>
        <w:rPr>
          <w:rFonts w:ascii="Helvetica" w:hAnsi="Helvetica" w:cs="Helvetica"/>
          <w:color w:val="2D3B45"/>
        </w:rPr>
        <w:br/>
        <w:t>['fish two'] : ['fish']</w:t>
      </w:r>
      <w:r>
        <w:rPr>
          <w:rFonts w:ascii="Helvetica" w:hAnsi="Helvetica" w:cs="Helvetica"/>
          <w:color w:val="2D3B45"/>
        </w:rPr>
        <w:br/>
      </w:r>
      <w:r>
        <w:rPr>
          <w:rFonts w:ascii="Helvetica" w:hAnsi="Helvetica" w:cs="Helvetica"/>
          <w:color w:val="2D3B45"/>
        </w:rPr>
        <w:lastRenderedPageBreak/>
        <w:t>['two fish'] : ['red']</w:t>
      </w:r>
      <w:r>
        <w:rPr>
          <w:rFonts w:ascii="Helvetica" w:hAnsi="Helvetica" w:cs="Helvetica"/>
          <w:color w:val="2D3B45"/>
        </w:rPr>
        <w:br/>
        <w:t>['fish red'] : ['fish']</w:t>
      </w:r>
      <w:r>
        <w:rPr>
          <w:rFonts w:ascii="Helvetica" w:hAnsi="Helvetica" w:cs="Helvetica"/>
          <w:color w:val="2D3B45"/>
        </w:rPr>
        <w:br/>
        <w:t>['red fish'] : ['blue']</w:t>
      </w:r>
      <w:r>
        <w:rPr>
          <w:rFonts w:ascii="Helvetica" w:hAnsi="Helvetica" w:cs="Helvetica"/>
          <w:color w:val="2D3B45"/>
        </w:rPr>
        <w:br/>
        <w:t>['fish blue'] : ['fish']</w:t>
      </w:r>
      <w:r>
        <w:rPr>
          <w:rFonts w:ascii="Helvetica" w:hAnsi="Helvetica" w:cs="Helvetica"/>
          <w:color w:val="2D3B45"/>
        </w:rPr>
        <w:br/>
      </w:r>
      <w:r>
        <w:rPr>
          <w:rStyle w:val="Strong"/>
          <w:rFonts w:ascii="Helvetica" w:hAnsi="Helvetica" w:cs="Helvetica"/>
          <w:color w:val="2D3B45"/>
        </w:rPr>
        <w:t>['blue fish'] : ['one']</w:t>
      </w:r>
      <w:r>
        <w:rPr>
          <w:rFonts w:ascii="Helvetica" w:hAnsi="Helvetica" w:cs="Helvetica"/>
          <w:color w:val="2D3B45"/>
        </w:rPr>
        <w:br/>
      </w:r>
      <w:r>
        <w:rPr>
          <w:rStyle w:val="Strong"/>
          <w:rFonts w:ascii="Helvetica" w:hAnsi="Helvetica" w:cs="Helvetica"/>
          <w:color w:val="2D3B45"/>
        </w:rPr>
        <w:t>['fish one'] : ['fish']</w:t>
      </w:r>
    </w:p>
    <w:p w14:paraId="6306E3C5" w14:textId="77777777" w:rsidR="008A0771" w:rsidRDefault="008A0771" w:rsidP="008A0771">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 </w:t>
      </w:r>
    </w:p>
    <w:p w14:paraId="1A5CE279" w14:textId="77777777" w:rsidR="008A0771" w:rsidRDefault="008A0771" w:rsidP="008A0771">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 xml:space="preserve">(note: this sample text is too short to be good for a </w:t>
      </w:r>
      <w:proofErr w:type="spellStart"/>
      <w:r>
        <w:rPr>
          <w:rFonts w:ascii="Helvetica" w:hAnsi="Helvetica" w:cs="Helvetica"/>
          <w:color w:val="2D3B45"/>
        </w:rPr>
        <w:t>markov</w:t>
      </w:r>
      <w:proofErr w:type="spellEnd"/>
      <w:r>
        <w:rPr>
          <w:rFonts w:ascii="Helvetica" w:hAnsi="Helvetica" w:cs="Helvetica"/>
          <w:color w:val="2D3B45"/>
        </w:rPr>
        <w:t xml:space="preserve"> generator using a key length of 2 -- the important thing to notice about it is the last two entries in the table)</w:t>
      </w:r>
    </w:p>
    <w:p w14:paraId="3E612F69" w14:textId="77777777" w:rsidR="0009337F" w:rsidRDefault="0009337F"/>
    <w:sectPr w:rsidR="0009337F" w:rsidSect="00EC1670">
      <w:pgSz w:w="11906" w:h="16838"/>
      <w:pgMar w:top="1440" w:right="1800" w:bottom="1440" w:left="180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F00"/>
    <w:rsid w:val="0009337F"/>
    <w:rsid w:val="00647F00"/>
    <w:rsid w:val="008A0771"/>
    <w:rsid w:val="00EC16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6B98AC-E3B7-4861-AD57-63F213304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0771"/>
    <w:pPr>
      <w:widowControl/>
      <w:spacing w:before="100" w:beforeAutospacing="1" w:after="100" w:afterAutospacing="1" w:line="240" w:lineRule="auto"/>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8A0771"/>
    <w:rPr>
      <w:i/>
      <w:iCs/>
    </w:rPr>
  </w:style>
  <w:style w:type="character" w:styleId="Strong">
    <w:name w:val="Strong"/>
    <w:basedOn w:val="DefaultParagraphFont"/>
    <w:uiPriority w:val="22"/>
    <w:qFormat/>
    <w:rsid w:val="008A07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9832061">
      <w:bodyDiv w:val="1"/>
      <w:marLeft w:val="0"/>
      <w:marRight w:val="0"/>
      <w:marTop w:val="0"/>
      <w:marBottom w:val="0"/>
      <w:divBdr>
        <w:top w:val="none" w:sz="0" w:space="0" w:color="auto"/>
        <w:left w:val="none" w:sz="0" w:space="0" w:color="auto"/>
        <w:bottom w:val="none" w:sz="0" w:space="0" w:color="auto"/>
        <w:right w:val="none" w:sz="0" w:space="0" w:color="auto"/>
      </w:divBdr>
      <w:divsChild>
        <w:div w:id="1691222484">
          <w:blockQuote w:val="1"/>
          <w:marLeft w:val="0"/>
          <w:marRight w:val="0"/>
          <w:marTop w:val="0"/>
          <w:marBottom w:val="300"/>
          <w:divBdr>
            <w:top w:val="none" w:sz="0" w:space="0" w:color="auto"/>
            <w:left w:val="single" w:sz="36" w:space="11" w:color="C7CDD1"/>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2402</Characters>
  <Application>Microsoft Office Word</Application>
  <DocSecurity>0</DocSecurity>
  <Lines>20</Lines>
  <Paragraphs>5</Paragraphs>
  <ScaleCrop>false</ScaleCrop>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ZhiFeng Liao</dc:creator>
  <cp:keywords/>
  <dc:description/>
  <cp:lastModifiedBy>ZhiFeng Liao</cp:lastModifiedBy>
  <cp:revision>2</cp:revision>
  <dcterms:created xsi:type="dcterms:W3CDTF">2020-12-09T23:42:00Z</dcterms:created>
  <dcterms:modified xsi:type="dcterms:W3CDTF">2020-12-09T23:43:00Z</dcterms:modified>
</cp:coreProperties>
</file>